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EB848" w14:textId="20F6DB49" w:rsidR="00C31B00" w:rsidRPr="00D50D9B" w:rsidRDefault="00A46E72" w:rsidP="00C31B00">
      <w:pPr>
        <w:pStyle w:val="Title"/>
        <w:rPr>
          <w:rFonts w:ascii="Arial" w:hAnsi="Arial" w:cs="Arial"/>
          <w:sz w:val="96"/>
          <w:szCs w:val="72"/>
        </w:rPr>
      </w:pPr>
      <w:r w:rsidRPr="00A46E72">
        <w:rPr>
          <w:noProof/>
          <w:lang w:eastAsia="en-GB"/>
        </w:rPr>
        <mc:AlternateContent>
          <mc:Choice Requires="wps">
            <w:drawing>
              <wp:anchor distT="0" distB="0" distL="114300" distR="114300" simplePos="0" relativeHeight="251662336" behindDoc="0" locked="0" layoutInCell="1" allowOverlap="1" wp14:anchorId="3C0B170F" wp14:editId="394740B5">
                <wp:simplePos x="0" y="0"/>
                <wp:positionH relativeFrom="margin">
                  <wp:align>left</wp:align>
                </wp:positionH>
                <wp:positionV relativeFrom="paragraph">
                  <wp:posOffset>-130175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3A5BF24D" w14:textId="77777777" w:rsidR="00A46E72" w:rsidRPr="00A46E72" w:rsidRDefault="00A46E72" w:rsidP="00A46E72">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A46E72">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C0B170F" id="_x0000_t202" coordsize="21600,21600" o:spt="202" path="m,l,21600r21600,l21600,xe">
                <v:stroke joinstyle="miter"/>
                <v:path gradientshapeok="t" o:connecttype="rect"/>
              </v:shapetype>
              <v:shape id="Text Box 1630580148" o:spid="_x0000_s1026" type="#_x0000_t202" style="position:absolute;left:0;text-align:left;margin-left:0;margin-top:-10.25pt;width:513.8pt;height:84.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" filled="f" stroked="f">
                <v:textbox style="mso-fit-shape-to-text:t">
                  <w:txbxContent>
                    <w:p w14:paraId="3A5BF24D" w14:textId="77777777" w:rsidR="00A46E72" w:rsidRPr="00A46E72" w:rsidRDefault="00A46E72" w:rsidP="00A46E72">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A46E72">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sidRPr="00A46E72">
        <w:rPr>
          <w:noProof/>
          <w:lang w:eastAsia="en-GB"/>
        </w:rPr>
        <w:drawing>
          <wp:anchor distT="0" distB="0" distL="114300" distR="114300" simplePos="0" relativeHeight="251660288" behindDoc="0" locked="0" layoutInCell="1" allowOverlap="1" wp14:anchorId="2992BCB9" wp14:editId="2123FF15">
            <wp:simplePos x="0" y="0"/>
            <wp:positionH relativeFrom="page">
              <wp:align>right</wp:align>
            </wp:positionH>
            <wp:positionV relativeFrom="paragraph">
              <wp:posOffset>-243205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0">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46E72">
        <w:rPr>
          <w:noProof/>
          <w:lang w:eastAsia="en-GB"/>
        </w:rPr>
        <mc:AlternateContent>
          <mc:Choice Requires="wps">
            <w:drawing>
              <wp:anchor distT="0" distB="0" distL="114300" distR="114300" simplePos="0" relativeHeight="251661312" behindDoc="1" locked="0" layoutInCell="1" allowOverlap="1" wp14:anchorId="049B3813" wp14:editId="0F9EC1D4">
                <wp:simplePos x="0" y="0"/>
                <wp:positionH relativeFrom="page">
                  <wp:align>left</wp:align>
                </wp:positionH>
                <wp:positionV relativeFrom="paragraph">
                  <wp:posOffset>-325120</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5A0D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25.6pt;width:595.6pt;height:170.1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" fillcolor="#a9d18e" strokecolor="#e2f0d9" strokeweight="1pt">
                <w10:wrap anchorx="page"/>
              </v:shape>
            </w:pict>
          </mc:Fallback>
        </mc:AlternateContent>
      </w:r>
    </w:p>
    <w:p w14:paraId="56271BA5" w14:textId="4B60ABCC" w:rsidR="00A46E72" w:rsidRPr="00A46E72" w:rsidRDefault="00A46E72" w:rsidP="00A46E72">
      <w:pPr>
        <w:rPr>
          <w:rFonts w:ascii="Arial" w:hAnsi="Arial" w:cs="Arial"/>
          <w:b/>
          <w:bCs/>
          <w:sz w:val="40"/>
          <w:szCs w:val="20"/>
          <w:lang w:eastAsia="en-GB"/>
        </w:rPr>
      </w:pPr>
    </w:p>
    <w:p w14:paraId="355C6F98" w14:textId="6699453A"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3631EE37" w14:textId="2F59BEBB"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348C7F36" w14:textId="1C905541"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0CF8FC2F" w14:textId="68235A2E" w:rsidR="00A46E72" w:rsidRPr="00A46E72" w:rsidRDefault="00A46E72" w:rsidP="00A46E72">
      <w:pPr>
        <w:widowControl w:val="0"/>
        <w:spacing w:after="200" w:line="276" w:lineRule="auto"/>
        <w:rPr>
          <w:rFonts w:ascii="Arial" w:hAnsi="Arial" w:cs="Arial"/>
          <w:b/>
          <w:bCs/>
          <w:sz w:val="40"/>
          <w:szCs w:val="20"/>
          <w:lang w:eastAsia="en-GB"/>
        </w:rPr>
      </w:pPr>
      <w:r w:rsidRPr="00A46E72">
        <w:rPr>
          <w:noProof/>
          <w:lang w:eastAsia="en-GB"/>
        </w:rPr>
        <mc:AlternateContent>
          <mc:Choice Requires="wps">
            <w:drawing>
              <wp:anchor distT="0" distB="0" distL="114300" distR="114300" simplePos="0" relativeHeight="251663360" behindDoc="0" locked="0" layoutInCell="1" allowOverlap="1" wp14:anchorId="384427B3" wp14:editId="2F478010">
                <wp:simplePos x="0" y="0"/>
                <wp:positionH relativeFrom="margin">
                  <wp:align>right</wp:align>
                </wp:positionH>
                <wp:positionV relativeFrom="paragraph">
                  <wp:posOffset>116205</wp:posOffset>
                </wp:positionV>
                <wp:extent cx="6525260" cy="2058670"/>
                <wp:effectExtent l="0" t="0" r="0" b="0"/>
                <wp:wrapNone/>
                <wp:docPr id="6" name="Text Box 6"/>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746B3BAD" w14:textId="14D6A5B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Whistleblowing</w:t>
                            </w:r>
                          </w:p>
                          <w:p w14:paraId="50DD5588" w14:textId="7777777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84427B3" id="Text Box 6" o:spid="_x0000_s1027" type="#_x0000_t202" style="position:absolute;margin-left:462.6pt;margin-top:9.15pt;width:513.8pt;height:16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" filled="f" stroked="f">
                <v:textbox style="mso-fit-shape-to-text:t">
                  <w:txbxContent>
                    <w:p w14:paraId="746B3BAD" w14:textId="14D6A5B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Whistleblowing</w:t>
                      </w:r>
                    </w:p>
                    <w:p w14:paraId="50DD5588" w14:textId="7777777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v:textbox>
                <w10:wrap anchorx="margin"/>
              </v:shape>
            </w:pict>
          </mc:Fallback>
        </mc:AlternateContent>
      </w:r>
    </w:p>
    <w:p w14:paraId="46EF4814" w14:textId="77777777" w:rsidR="00A46E72" w:rsidRPr="00A46E72" w:rsidRDefault="00A46E72" w:rsidP="00A46E72">
      <w:pPr>
        <w:widowControl w:val="0"/>
        <w:spacing w:after="200" w:line="276" w:lineRule="auto"/>
        <w:rPr>
          <w:rFonts w:ascii="Arial" w:hAnsi="Arial" w:cs="Arial"/>
          <w:b/>
          <w:bCs/>
          <w:sz w:val="40"/>
          <w:szCs w:val="20"/>
          <w:lang w:eastAsia="en-GB"/>
        </w:rPr>
      </w:pPr>
    </w:p>
    <w:p w14:paraId="64ACF929" w14:textId="77777777" w:rsidR="00A46E72" w:rsidRPr="00A46E72" w:rsidRDefault="00A46E72" w:rsidP="00A46E72">
      <w:pPr>
        <w:jc w:val="center"/>
        <w:rPr>
          <w:rFonts w:ascii="Arial" w:hAnsi="Arial" w:cs="Arial"/>
          <w:b/>
          <w:bCs/>
          <w:sz w:val="36"/>
          <w:lang w:eastAsia="en-GB"/>
        </w:rPr>
      </w:pPr>
    </w:p>
    <w:p w14:paraId="5ADF8830" w14:textId="77777777" w:rsidR="00A46E72" w:rsidRPr="00A46E72" w:rsidRDefault="00A46E72" w:rsidP="00A46E72">
      <w:pPr>
        <w:jc w:val="center"/>
        <w:rPr>
          <w:rFonts w:ascii="Arial" w:hAnsi="Arial" w:cs="Arial"/>
          <w:b/>
          <w:bCs/>
          <w:sz w:val="32"/>
          <w:lang w:eastAsia="en-GB"/>
        </w:rPr>
      </w:pPr>
    </w:p>
    <w:p w14:paraId="4C7881AA" w14:textId="77777777" w:rsidR="00A46E72" w:rsidRPr="00A46E72" w:rsidRDefault="00A46E72" w:rsidP="00A46E72">
      <w:pPr>
        <w:jc w:val="center"/>
        <w:rPr>
          <w:rFonts w:ascii="Arial" w:hAnsi="Arial" w:cs="Arial"/>
          <w:b/>
          <w:bCs/>
          <w:sz w:val="32"/>
          <w:lang w:eastAsia="en-GB"/>
        </w:rPr>
      </w:pPr>
    </w:p>
    <w:p w14:paraId="461323A2" w14:textId="77777777" w:rsidR="00A46E72" w:rsidRPr="00A46E72" w:rsidRDefault="00A46E72" w:rsidP="00A46E72">
      <w:pPr>
        <w:jc w:val="center"/>
        <w:rPr>
          <w:rFonts w:ascii="Arial" w:hAnsi="Arial" w:cs="Arial"/>
          <w:b/>
          <w:bCs/>
          <w:sz w:val="32"/>
          <w:lang w:eastAsia="en-GB"/>
        </w:rPr>
      </w:pPr>
    </w:p>
    <w:p w14:paraId="674AE5A0" w14:textId="77777777" w:rsidR="00A46E72" w:rsidRPr="00A46E72" w:rsidRDefault="00A46E72" w:rsidP="00A46E72">
      <w:pPr>
        <w:rPr>
          <w:rFonts w:ascii="Arial" w:hAnsi="Arial" w:cs="Arial"/>
          <w:b/>
          <w:bCs/>
          <w:sz w:val="72"/>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A46E72" w:rsidRPr="00A46E72" w14:paraId="48B317D6" w14:textId="77777777" w:rsidTr="002A55CD">
        <w:tc>
          <w:tcPr>
            <w:tcW w:w="4107" w:type="dxa"/>
            <w:tcBorders>
              <w:top w:val="single" w:sz="4" w:space="0" w:color="auto"/>
              <w:left w:val="single" w:sz="4" w:space="0" w:color="auto"/>
              <w:bottom w:val="single" w:sz="4" w:space="0" w:color="auto"/>
              <w:right w:val="single" w:sz="4" w:space="0" w:color="auto"/>
            </w:tcBorders>
          </w:tcPr>
          <w:p w14:paraId="3F581AEB" w14:textId="77777777" w:rsidR="00A46E72" w:rsidRPr="00A46E72" w:rsidRDefault="00A46E72" w:rsidP="00A46E72">
            <w:pPr>
              <w:rPr>
                <w:rFonts w:ascii="Comic Sans MS" w:hAnsi="Comic Sans MS"/>
                <w:lang w:eastAsia="en-GB"/>
              </w:rPr>
            </w:pPr>
            <w:r w:rsidRPr="00A46E72">
              <w:rPr>
                <w:rFonts w:ascii="Comic Sans MS" w:hAnsi="Comic Sans MS"/>
                <w:lang w:eastAsia="en-GB"/>
              </w:rPr>
              <w:t>Date reviewed and updated:</w:t>
            </w:r>
          </w:p>
          <w:p w14:paraId="320D8383"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4B7AFFC5" w14:textId="77777777" w:rsidR="00A46E72" w:rsidRPr="00A46E72" w:rsidRDefault="00A46E72" w:rsidP="00A46E72">
            <w:pPr>
              <w:rPr>
                <w:rFonts w:ascii="Comic Sans MS" w:hAnsi="Comic Sans MS"/>
                <w:lang w:eastAsia="en-GB"/>
              </w:rPr>
            </w:pPr>
            <w:r w:rsidRPr="00A46E72">
              <w:rPr>
                <w:rFonts w:ascii="Comic Sans MS" w:hAnsi="Comic Sans MS"/>
                <w:lang w:eastAsia="en-GB"/>
              </w:rPr>
              <w:t>May 2024</w:t>
            </w:r>
          </w:p>
        </w:tc>
      </w:tr>
      <w:tr w:rsidR="00A46E72" w:rsidRPr="00A46E72" w14:paraId="0DC84E88" w14:textId="77777777" w:rsidTr="002A55CD">
        <w:tc>
          <w:tcPr>
            <w:tcW w:w="4107" w:type="dxa"/>
            <w:tcBorders>
              <w:top w:val="single" w:sz="4" w:space="0" w:color="auto"/>
              <w:left w:val="single" w:sz="4" w:space="0" w:color="auto"/>
              <w:bottom w:val="single" w:sz="4" w:space="0" w:color="auto"/>
              <w:right w:val="single" w:sz="4" w:space="0" w:color="auto"/>
            </w:tcBorders>
          </w:tcPr>
          <w:p w14:paraId="19A63C78" w14:textId="77777777" w:rsidR="00A46E72" w:rsidRPr="00A46E72" w:rsidRDefault="00A46E72" w:rsidP="00A46E72">
            <w:pPr>
              <w:rPr>
                <w:rFonts w:ascii="Comic Sans MS" w:hAnsi="Comic Sans MS"/>
                <w:lang w:eastAsia="en-GB"/>
              </w:rPr>
            </w:pPr>
            <w:r w:rsidRPr="00A46E72">
              <w:rPr>
                <w:rFonts w:ascii="Comic Sans MS" w:hAnsi="Comic Sans MS"/>
                <w:lang w:eastAsia="en-GB"/>
              </w:rPr>
              <w:t xml:space="preserve">Signed </w:t>
            </w:r>
            <w:proofErr w:type="gramStart"/>
            <w:r w:rsidRPr="00A46E72">
              <w:rPr>
                <w:rFonts w:ascii="Comic Sans MS" w:hAnsi="Comic Sans MS"/>
                <w:lang w:eastAsia="en-GB"/>
              </w:rPr>
              <w:t>By</w:t>
            </w:r>
            <w:proofErr w:type="gramEnd"/>
            <w:r w:rsidRPr="00A46E72">
              <w:rPr>
                <w:rFonts w:ascii="Comic Sans MS" w:hAnsi="Comic Sans MS"/>
                <w:lang w:eastAsia="en-GB"/>
              </w:rPr>
              <w:t xml:space="preserve"> Chair of Governors:</w:t>
            </w:r>
          </w:p>
          <w:p w14:paraId="196A8543" w14:textId="77777777" w:rsidR="00A46E72" w:rsidRPr="00A46E72" w:rsidRDefault="00A46E72" w:rsidP="00A46E72">
            <w:pPr>
              <w:rPr>
                <w:rFonts w:ascii="Comic Sans MS" w:hAnsi="Comic Sans MS"/>
                <w:lang w:eastAsia="en-GB"/>
              </w:rPr>
            </w:pPr>
          </w:p>
          <w:p w14:paraId="268721A0"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921B923" w14:textId="77777777" w:rsidR="00A46E72" w:rsidRPr="00A46E72" w:rsidRDefault="00A46E72" w:rsidP="00A46E72">
            <w:pPr>
              <w:rPr>
                <w:rFonts w:ascii="Comic Sans MS" w:hAnsi="Comic Sans MS"/>
                <w:lang w:eastAsia="en-GB"/>
              </w:rPr>
            </w:pPr>
            <w:r w:rsidRPr="00A46E72">
              <w:rPr>
                <w:noProof/>
                <w:sz w:val="20"/>
                <w:szCs w:val="20"/>
                <w:lang w:eastAsia="en-GB"/>
              </w:rPr>
              <w:drawing>
                <wp:anchor distT="0" distB="0" distL="114300" distR="114300" simplePos="0" relativeHeight="251665408" behindDoc="0" locked="0" layoutInCell="1" allowOverlap="1" wp14:anchorId="740E2A13" wp14:editId="5E711A0E">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A46E72" w:rsidRPr="00A46E72" w14:paraId="2A756F40" w14:textId="77777777" w:rsidTr="002A55CD">
        <w:tc>
          <w:tcPr>
            <w:tcW w:w="4107" w:type="dxa"/>
            <w:tcBorders>
              <w:top w:val="single" w:sz="4" w:space="0" w:color="auto"/>
              <w:left w:val="single" w:sz="4" w:space="0" w:color="auto"/>
              <w:bottom w:val="single" w:sz="4" w:space="0" w:color="auto"/>
              <w:right w:val="single" w:sz="4" w:space="0" w:color="auto"/>
            </w:tcBorders>
          </w:tcPr>
          <w:p w14:paraId="58797093" w14:textId="77777777" w:rsidR="00A46E72" w:rsidRPr="00A46E72" w:rsidRDefault="00A46E72" w:rsidP="00A46E72">
            <w:pPr>
              <w:rPr>
                <w:rFonts w:ascii="Comic Sans MS" w:hAnsi="Comic Sans MS"/>
                <w:lang w:eastAsia="en-GB"/>
              </w:rPr>
            </w:pPr>
            <w:r w:rsidRPr="00A46E72">
              <w:rPr>
                <w:rFonts w:ascii="Comic Sans MS" w:hAnsi="Comic Sans MS"/>
                <w:lang w:eastAsia="en-GB"/>
              </w:rPr>
              <w:t xml:space="preserve">Signed </w:t>
            </w:r>
            <w:proofErr w:type="gramStart"/>
            <w:r w:rsidRPr="00A46E72">
              <w:rPr>
                <w:rFonts w:ascii="Comic Sans MS" w:hAnsi="Comic Sans MS"/>
                <w:lang w:eastAsia="en-GB"/>
              </w:rPr>
              <w:t>By</w:t>
            </w:r>
            <w:proofErr w:type="gramEnd"/>
            <w:r w:rsidRPr="00A46E72">
              <w:rPr>
                <w:rFonts w:ascii="Comic Sans MS" w:hAnsi="Comic Sans MS"/>
                <w:lang w:eastAsia="en-GB"/>
              </w:rPr>
              <w:t xml:space="preserve"> Headteacher:</w:t>
            </w:r>
          </w:p>
          <w:p w14:paraId="45E0A7F2" w14:textId="77777777" w:rsidR="00A46E72" w:rsidRPr="00A46E72" w:rsidRDefault="00A46E72" w:rsidP="00A46E72">
            <w:pPr>
              <w:rPr>
                <w:rFonts w:ascii="Comic Sans MS" w:hAnsi="Comic Sans MS"/>
                <w:lang w:eastAsia="en-GB"/>
              </w:rPr>
            </w:pPr>
          </w:p>
          <w:p w14:paraId="5697C202"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16FAB16D" w14:textId="77777777" w:rsidR="00A46E72" w:rsidRPr="00A46E72" w:rsidRDefault="00A46E72" w:rsidP="00A46E72">
            <w:pPr>
              <w:rPr>
                <w:rFonts w:ascii="Comic Sans MS" w:hAnsi="Comic Sans MS"/>
                <w:lang w:eastAsia="en-GB"/>
              </w:rPr>
            </w:pPr>
            <w:r w:rsidRPr="00A46E72">
              <w:rPr>
                <w:rFonts w:ascii="Comic Sans MS" w:hAnsi="Comic Sans MS"/>
                <w:noProof/>
                <w:lang w:eastAsia="en-GB"/>
              </w:rPr>
              <w:drawing>
                <wp:inline distT="0" distB="0" distL="0" distR="0" wp14:anchorId="34016E5E" wp14:editId="35F3D97A">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A46E72" w:rsidRPr="00A46E72" w14:paraId="46BEC510" w14:textId="77777777" w:rsidTr="002A55CD">
        <w:tc>
          <w:tcPr>
            <w:tcW w:w="4107" w:type="dxa"/>
            <w:tcBorders>
              <w:top w:val="single" w:sz="4" w:space="0" w:color="auto"/>
              <w:left w:val="single" w:sz="4" w:space="0" w:color="auto"/>
              <w:bottom w:val="single" w:sz="4" w:space="0" w:color="auto"/>
              <w:right w:val="single" w:sz="4" w:space="0" w:color="auto"/>
            </w:tcBorders>
          </w:tcPr>
          <w:p w14:paraId="7639BD1E" w14:textId="77777777" w:rsidR="00A46E72" w:rsidRPr="00A46E72" w:rsidRDefault="00A46E72" w:rsidP="00A46E72">
            <w:pPr>
              <w:rPr>
                <w:rFonts w:ascii="Comic Sans MS" w:hAnsi="Comic Sans MS"/>
                <w:bCs/>
                <w:lang w:eastAsia="en-GB"/>
              </w:rPr>
            </w:pPr>
            <w:r w:rsidRPr="00A46E72">
              <w:rPr>
                <w:rFonts w:ascii="Comic Sans MS" w:hAnsi="Comic Sans MS"/>
                <w:bCs/>
                <w:lang w:eastAsia="en-GB"/>
              </w:rPr>
              <w:t>Date Approved:</w:t>
            </w:r>
          </w:p>
          <w:p w14:paraId="2019240F"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tcPr>
          <w:p w14:paraId="7F89062C" w14:textId="28CA9E0E" w:rsidR="00A46E72" w:rsidRPr="00A46E72" w:rsidRDefault="00A46E72" w:rsidP="00A46E72">
            <w:pPr>
              <w:rPr>
                <w:rFonts w:ascii="Comic Sans MS" w:hAnsi="Comic Sans MS"/>
                <w:lang w:eastAsia="en-GB"/>
              </w:rPr>
            </w:pPr>
          </w:p>
        </w:tc>
      </w:tr>
      <w:tr w:rsidR="00A46E72" w:rsidRPr="00A46E72" w14:paraId="1E64CD5A" w14:textId="77777777" w:rsidTr="002A55CD">
        <w:tc>
          <w:tcPr>
            <w:tcW w:w="4107" w:type="dxa"/>
            <w:tcBorders>
              <w:top w:val="single" w:sz="4" w:space="0" w:color="auto"/>
              <w:left w:val="single" w:sz="4" w:space="0" w:color="auto"/>
              <w:bottom w:val="single" w:sz="4" w:space="0" w:color="auto"/>
              <w:right w:val="single" w:sz="4" w:space="0" w:color="auto"/>
            </w:tcBorders>
          </w:tcPr>
          <w:p w14:paraId="1F9AD30D" w14:textId="77777777" w:rsidR="00A46E72" w:rsidRPr="00A46E72" w:rsidRDefault="00A46E72" w:rsidP="00A46E72">
            <w:pPr>
              <w:rPr>
                <w:rFonts w:ascii="Comic Sans MS" w:hAnsi="Comic Sans MS"/>
                <w:bCs/>
                <w:lang w:eastAsia="en-GB"/>
              </w:rPr>
            </w:pPr>
            <w:proofErr w:type="gramStart"/>
            <w:r w:rsidRPr="00A46E72">
              <w:rPr>
                <w:rFonts w:ascii="Comic Sans MS" w:hAnsi="Comic Sans MS"/>
                <w:bCs/>
                <w:lang w:eastAsia="en-GB"/>
              </w:rPr>
              <w:t>Document  to</w:t>
            </w:r>
            <w:proofErr w:type="gramEnd"/>
            <w:r w:rsidRPr="00A46E72">
              <w:rPr>
                <w:rFonts w:ascii="Comic Sans MS" w:hAnsi="Comic Sans MS"/>
                <w:bCs/>
                <w:lang w:eastAsia="en-GB"/>
              </w:rPr>
              <w:t xml:space="preserve"> be next reviewed:</w:t>
            </w:r>
          </w:p>
          <w:p w14:paraId="119F6434"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AD3E77F" w14:textId="55BDEE64" w:rsidR="00A46E72" w:rsidRPr="00A46E72" w:rsidRDefault="00A46E72" w:rsidP="00A46E72">
            <w:pPr>
              <w:rPr>
                <w:rFonts w:ascii="Comic Sans MS" w:hAnsi="Comic Sans MS"/>
                <w:lang w:eastAsia="en-GB"/>
              </w:rPr>
            </w:pPr>
          </w:p>
        </w:tc>
      </w:tr>
    </w:tbl>
    <w:p w14:paraId="1C26C3D9" w14:textId="77777777" w:rsidR="00A46E72" w:rsidRPr="00A46E72" w:rsidRDefault="00A46E72" w:rsidP="00A46E72">
      <w:pPr>
        <w:jc w:val="center"/>
        <w:rPr>
          <w:rFonts w:ascii="XCCW Joined 1a" w:hAnsi="XCCW Joined 1a" w:cs="Arial"/>
          <w:b/>
          <w:bCs/>
          <w:sz w:val="56"/>
          <w:szCs w:val="56"/>
          <w:u w:val="single"/>
          <w:lang w:eastAsia="en-GB"/>
        </w:rPr>
      </w:pPr>
    </w:p>
    <w:p w14:paraId="1634209E" w14:textId="77777777" w:rsidR="00A46E72" w:rsidRPr="00A46E72" w:rsidRDefault="00A46E72" w:rsidP="00A46E72">
      <w:pPr>
        <w:jc w:val="center"/>
        <w:rPr>
          <w:sz w:val="20"/>
          <w:szCs w:val="20"/>
          <w:lang w:eastAsia="en-GB"/>
        </w:rPr>
      </w:pPr>
    </w:p>
    <w:p w14:paraId="68D41D7F" w14:textId="77777777" w:rsidR="00A46E72" w:rsidRPr="00A46E72" w:rsidRDefault="00A46E72" w:rsidP="00A46E72">
      <w:pPr>
        <w:rPr>
          <w:rFonts w:ascii="Arial" w:hAnsi="Arial" w:cs="Arial"/>
          <w:b/>
          <w:sz w:val="28"/>
          <w:szCs w:val="28"/>
          <w:u w:val="single"/>
          <w:lang w:eastAsia="en-GB"/>
        </w:rPr>
      </w:pPr>
    </w:p>
    <w:p w14:paraId="2C7C71A5" w14:textId="492D94DE" w:rsidR="00A46E72" w:rsidRPr="00A46E72" w:rsidRDefault="00A46E72" w:rsidP="00A46E72">
      <w:pPr>
        <w:rPr>
          <w:b/>
          <w:bCs/>
          <w:kern w:val="36"/>
          <w:sz w:val="20"/>
          <w:szCs w:val="20"/>
          <w:lang w:val="en" w:eastAsia="en-GB"/>
        </w:rPr>
      </w:pPr>
    </w:p>
    <w:p w14:paraId="3D209EFC" w14:textId="77777777" w:rsidR="00A46E72" w:rsidRPr="00A46E72" w:rsidRDefault="00A46E72" w:rsidP="00A46E72">
      <w:pPr>
        <w:rPr>
          <w:b/>
          <w:bCs/>
          <w:kern w:val="36"/>
          <w:sz w:val="20"/>
          <w:szCs w:val="20"/>
          <w:lang w:val="en" w:eastAsia="en-GB"/>
        </w:rPr>
      </w:pPr>
    </w:p>
    <w:p w14:paraId="277FED6F" w14:textId="77777777" w:rsidR="00A46E72" w:rsidRPr="00A46E72" w:rsidRDefault="00A46E72" w:rsidP="00A46E72">
      <w:pPr>
        <w:rPr>
          <w:b/>
          <w:bCs/>
          <w:kern w:val="36"/>
          <w:sz w:val="20"/>
          <w:szCs w:val="20"/>
          <w:lang w:val="en" w:eastAsia="en-GB"/>
        </w:rPr>
      </w:pPr>
    </w:p>
    <w:p w14:paraId="71C48487" w14:textId="77777777" w:rsidR="00A46E72" w:rsidRPr="00A46E72" w:rsidRDefault="00A46E72" w:rsidP="00A46E72">
      <w:pPr>
        <w:rPr>
          <w:b/>
          <w:bCs/>
          <w:kern w:val="36"/>
          <w:sz w:val="20"/>
          <w:szCs w:val="20"/>
          <w:lang w:val="en" w:eastAsia="en-GB"/>
        </w:rPr>
      </w:pPr>
    </w:p>
    <w:p w14:paraId="1B1D1AA4" w14:textId="77777777" w:rsidR="00A46E72" w:rsidRPr="00A46E72" w:rsidRDefault="00A46E72" w:rsidP="00A46E72">
      <w:pPr>
        <w:rPr>
          <w:b/>
          <w:bCs/>
          <w:kern w:val="36"/>
          <w:sz w:val="20"/>
          <w:szCs w:val="20"/>
          <w:lang w:val="en" w:eastAsia="en-GB"/>
        </w:rPr>
      </w:pPr>
    </w:p>
    <w:p w14:paraId="4693D920" w14:textId="77777777" w:rsidR="00A46E72" w:rsidRPr="00A46E72" w:rsidRDefault="00A46E72" w:rsidP="00A46E72">
      <w:pPr>
        <w:rPr>
          <w:b/>
          <w:bCs/>
          <w:kern w:val="36"/>
          <w:sz w:val="20"/>
          <w:szCs w:val="20"/>
          <w:lang w:val="en" w:eastAsia="en-GB"/>
        </w:rPr>
      </w:pPr>
    </w:p>
    <w:p w14:paraId="30FD6868" w14:textId="77777777" w:rsidR="00A46E72" w:rsidRPr="00A46E72" w:rsidRDefault="00A46E72" w:rsidP="00A46E72">
      <w:pPr>
        <w:rPr>
          <w:b/>
          <w:bCs/>
          <w:kern w:val="36"/>
          <w:sz w:val="20"/>
          <w:szCs w:val="20"/>
          <w:lang w:val="en" w:eastAsia="en-GB"/>
        </w:rPr>
      </w:pPr>
    </w:p>
    <w:p w14:paraId="52F0AF3F" w14:textId="77777777" w:rsidR="00C31B00" w:rsidRDefault="00C31B00" w:rsidP="00C31B00">
      <w:pPr>
        <w:rPr>
          <w:rFonts w:ascii="Arial" w:hAnsi="Arial" w:cs="Arial"/>
          <w:b/>
          <w:bCs/>
          <w:sz w:val="40"/>
        </w:rPr>
      </w:pPr>
    </w:p>
    <w:p w14:paraId="767FDEEC" w14:textId="5CE3FB19" w:rsidR="00C31B00" w:rsidRPr="000A555F" w:rsidRDefault="00C31B00" w:rsidP="00C31B00">
      <w:pPr>
        <w:jc w:val="center"/>
        <w:rPr>
          <w:rFonts w:ascii="Arial" w:hAnsi="Arial" w:cs="Arial"/>
          <w:b/>
          <w:bCs/>
          <w:sz w:val="40"/>
        </w:rPr>
      </w:pPr>
    </w:p>
    <w:p w14:paraId="2297F82D" w14:textId="77777777" w:rsidR="00C31B00" w:rsidRPr="000A555F" w:rsidRDefault="00C31B00" w:rsidP="00C31B00">
      <w:pPr>
        <w:jc w:val="center"/>
        <w:rPr>
          <w:rFonts w:ascii="Arial" w:hAnsi="Arial" w:cs="Arial"/>
          <w:b/>
          <w:bCs/>
          <w:sz w:val="36"/>
        </w:rPr>
      </w:pPr>
    </w:p>
    <w:p w14:paraId="3B189450" w14:textId="7C0D5058" w:rsidR="00C31B00" w:rsidRPr="000A555F" w:rsidRDefault="00C31B00" w:rsidP="00C31B00">
      <w:pPr>
        <w:jc w:val="center"/>
        <w:rPr>
          <w:rFonts w:ascii="Arial" w:hAnsi="Arial" w:cs="Arial"/>
          <w:b/>
          <w:bCs/>
          <w:sz w:val="32"/>
        </w:rPr>
      </w:pPr>
    </w:p>
    <w:p w14:paraId="38FEA338" w14:textId="41C5E0FA" w:rsidR="00C31B00" w:rsidRPr="000A555F" w:rsidRDefault="00C31B00" w:rsidP="00C31B00">
      <w:pPr>
        <w:jc w:val="center"/>
        <w:rPr>
          <w:rFonts w:ascii="Arial" w:hAnsi="Arial" w:cs="Arial"/>
          <w:b/>
          <w:bCs/>
          <w:sz w:val="32"/>
        </w:rPr>
      </w:pPr>
    </w:p>
    <w:p w14:paraId="1BC8733D" w14:textId="26048672" w:rsidR="00C31B00" w:rsidRPr="000A555F" w:rsidRDefault="00C31B00" w:rsidP="00C31B00">
      <w:pPr>
        <w:jc w:val="center"/>
        <w:rPr>
          <w:rFonts w:ascii="Arial" w:hAnsi="Arial" w:cs="Arial"/>
          <w:b/>
          <w:bCs/>
          <w:sz w:val="32"/>
        </w:rPr>
      </w:pPr>
    </w:p>
    <w:p w14:paraId="73F9A11B" w14:textId="74B4ED33" w:rsidR="00C31B00" w:rsidRPr="000A555F" w:rsidRDefault="00A46E72" w:rsidP="00C31B00">
      <w:pPr>
        <w:jc w:val="center"/>
        <w:rPr>
          <w:rFonts w:ascii="Arial" w:hAnsi="Arial" w:cs="Arial"/>
          <w:b/>
          <w:bCs/>
          <w:sz w:val="32"/>
        </w:rPr>
      </w:pPr>
      <w:r w:rsidRPr="00A46E72">
        <w:rPr>
          <w:rFonts w:ascii="Calibri" w:eastAsia="Calibri" w:hAnsi="Calibri"/>
          <w:noProof/>
          <w:sz w:val="20"/>
          <w:szCs w:val="20"/>
        </w:rPr>
        <w:drawing>
          <wp:anchor distT="0" distB="0" distL="114300" distR="114300" simplePos="0" relativeHeight="251664384" behindDoc="0" locked="0" layoutInCell="1" allowOverlap="1" wp14:anchorId="66EAE22D" wp14:editId="5BFCB496">
            <wp:simplePos x="0" y="0"/>
            <wp:positionH relativeFrom="page">
              <wp:align>right</wp:align>
            </wp:positionH>
            <wp:positionV relativeFrom="paragraph">
              <wp:posOffset>231775</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4AA6809E" w14:textId="6BC99129" w:rsidR="00C31B00" w:rsidRPr="000A555F" w:rsidRDefault="00C31B00" w:rsidP="00C31B00">
      <w:pPr>
        <w:jc w:val="center"/>
        <w:rPr>
          <w:rFonts w:ascii="Arial" w:hAnsi="Arial" w:cs="Arial"/>
          <w:b/>
          <w:bCs/>
          <w:sz w:val="32"/>
        </w:rPr>
      </w:pPr>
    </w:p>
    <w:p w14:paraId="70A11852" w14:textId="77777777" w:rsidR="00C31B00" w:rsidRPr="000A555F" w:rsidRDefault="00C31B00" w:rsidP="00C31B00">
      <w:pPr>
        <w:jc w:val="center"/>
        <w:rPr>
          <w:rFonts w:ascii="Arial" w:hAnsi="Arial" w:cs="Arial"/>
          <w:b/>
          <w:bCs/>
          <w:sz w:val="32"/>
        </w:rPr>
      </w:pPr>
    </w:p>
    <w:p w14:paraId="6F2EE358" w14:textId="77777777" w:rsidR="00C31B00" w:rsidRPr="000A555F" w:rsidRDefault="00C31B00" w:rsidP="00C31B00">
      <w:pPr>
        <w:jc w:val="center"/>
        <w:rPr>
          <w:rFonts w:ascii="Arial" w:hAnsi="Arial" w:cs="Arial"/>
          <w:b/>
          <w:bCs/>
          <w:sz w:val="32"/>
        </w:rPr>
      </w:pPr>
    </w:p>
    <w:p w14:paraId="74D493FD" w14:textId="77777777" w:rsidR="00C31B00" w:rsidRDefault="00C31B00" w:rsidP="00C31B00">
      <w:pPr>
        <w:pStyle w:val="Heading1"/>
        <w:rPr>
          <w:rFonts w:cs="Arial"/>
          <w:sz w:val="40"/>
        </w:rPr>
      </w:pPr>
    </w:p>
    <w:p w14:paraId="1A3E35D7" w14:textId="77777777" w:rsidR="00C31B00" w:rsidRDefault="00C31B00" w:rsidP="00C31B00"/>
    <w:p w14:paraId="5FA4465B" w14:textId="77777777" w:rsidR="00C31B00" w:rsidRPr="000E5E4B" w:rsidRDefault="00C31B00" w:rsidP="00C31B00"/>
    <w:p w14:paraId="43C740A6" w14:textId="77777777" w:rsidR="00C31B00" w:rsidRDefault="00C31B00">
      <w:pPr>
        <w:jc w:val="center"/>
        <w:rPr>
          <w:b/>
          <w:sz w:val="36"/>
          <w:szCs w:val="36"/>
          <w:u w:val="single"/>
        </w:rPr>
      </w:pPr>
    </w:p>
    <w:p w14:paraId="4E07F785" w14:textId="77777777" w:rsidR="00C31B00" w:rsidRDefault="00C31B00">
      <w:pPr>
        <w:jc w:val="center"/>
        <w:rPr>
          <w:b/>
          <w:sz w:val="36"/>
          <w:szCs w:val="36"/>
          <w:u w:val="single"/>
        </w:rPr>
      </w:pPr>
    </w:p>
    <w:p w14:paraId="09013CA1" w14:textId="7E77D88D" w:rsidR="00DC78EC" w:rsidRDefault="00DC78EC" w:rsidP="00DC78EC">
      <w:pPr>
        <w:jc w:val="center"/>
        <w:rPr>
          <w:rFonts w:ascii="Comic Sans MS" w:hAnsi="Comic Sans MS"/>
          <w:b/>
          <w:sz w:val="22"/>
          <w:szCs w:val="22"/>
          <w:u w:val="single"/>
          <w:lang w:eastAsia="en-GB"/>
        </w:rPr>
      </w:pPr>
      <w:r>
        <w:rPr>
          <w:rFonts w:ascii="Comic Sans MS" w:hAnsi="Comic Sans MS"/>
          <w:b/>
          <w:sz w:val="22"/>
          <w:szCs w:val="22"/>
          <w:u w:val="single"/>
        </w:rPr>
        <w:t>Whistleblowing</w:t>
      </w:r>
      <w:bookmarkStart w:id="0" w:name="_GoBack"/>
      <w:bookmarkEnd w:id="0"/>
      <w:r>
        <w:rPr>
          <w:rFonts w:ascii="Comic Sans MS" w:hAnsi="Comic Sans MS"/>
          <w:b/>
          <w:sz w:val="22"/>
          <w:szCs w:val="22"/>
          <w:u w:val="single"/>
        </w:rPr>
        <w:t xml:space="preserve"> Policy </w:t>
      </w:r>
    </w:p>
    <w:p w14:paraId="0F7FAB5B" w14:textId="77777777" w:rsidR="00DC78EC" w:rsidRDefault="00DC78EC" w:rsidP="00DC78EC">
      <w:pPr>
        <w:jc w:val="center"/>
        <w:rPr>
          <w:rFonts w:ascii="Comic Sans MS" w:hAnsi="Comic Sans MS"/>
          <w:sz w:val="22"/>
          <w:szCs w:val="22"/>
        </w:rPr>
      </w:pPr>
    </w:p>
    <w:p w14:paraId="2FDD84BF"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full address and postcode:</w:t>
      </w:r>
    </w:p>
    <w:p w14:paraId="603A6030" w14:textId="77777777" w:rsidR="00DC78EC" w:rsidRDefault="00DC78EC" w:rsidP="00DC78EC">
      <w:pPr>
        <w:pStyle w:val="NoSpacing"/>
        <w:jc w:val="center"/>
        <w:rPr>
          <w:rFonts w:ascii="Comic Sans MS" w:hAnsi="Comic Sans MS"/>
          <w:i/>
          <w:sz w:val="22"/>
          <w:szCs w:val="22"/>
        </w:rPr>
      </w:pPr>
      <w:r>
        <w:rPr>
          <w:rFonts w:ascii="Comic Sans MS" w:hAnsi="Comic Sans MS"/>
          <w:i/>
          <w:sz w:val="22"/>
          <w:szCs w:val="22"/>
        </w:rPr>
        <w:t xml:space="preserve">Ysgol </w:t>
      </w:r>
      <w:proofErr w:type="spellStart"/>
      <w:r>
        <w:rPr>
          <w:rFonts w:ascii="Comic Sans MS" w:hAnsi="Comic Sans MS"/>
          <w:i/>
          <w:sz w:val="22"/>
          <w:szCs w:val="22"/>
        </w:rPr>
        <w:t>Tanyfron</w:t>
      </w:r>
      <w:proofErr w:type="spellEnd"/>
      <w:r>
        <w:rPr>
          <w:rFonts w:ascii="Comic Sans MS" w:hAnsi="Comic Sans MS"/>
          <w:i/>
          <w:sz w:val="22"/>
          <w:szCs w:val="22"/>
        </w:rPr>
        <w:t xml:space="preserve"> Primary School, </w:t>
      </w:r>
      <w:proofErr w:type="spellStart"/>
      <w:r>
        <w:rPr>
          <w:rFonts w:ascii="Comic Sans MS" w:hAnsi="Comic Sans MS"/>
          <w:i/>
          <w:sz w:val="22"/>
          <w:szCs w:val="22"/>
        </w:rPr>
        <w:t>Tanyfron</w:t>
      </w:r>
      <w:proofErr w:type="spellEnd"/>
      <w:r>
        <w:rPr>
          <w:rFonts w:ascii="Comic Sans MS" w:hAnsi="Comic Sans MS"/>
          <w:i/>
          <w:sz w:val="22"/>
          <w:szCs w:val="22"/>
        </w:rPr>
        <w:t xml:space="preserve"> Road, </w:t>
      </w:r>
      <w:proofErr w:type="spellStart"/>
      <w:r>
        <w:rPr>
          <w:rFonts w:ascii="Comic Sans MS" w:hAnsi="Comic Sans MS"/>
          <w:i/>
          <w:sz w:val="22"/>
          <w:szCs w:val="22"/>
        </w:rPr>
        <w:t>Tanyfron</w:t>
      </w:r>
      <w:proofErr w:type="spellEnd"/>
      <w:r>
        <w:rPr>
          <w:rFonts w:ascii="Comic Sans MS" w:hAnsi="Comic Sans MS"/>
          <w:i/>
          <w:sz w:val="22"/>
          <w:szCs w:val="22"/>
        </w:rPr>
        <w:t>, Wrexham, LL11 5SA</w:t>
      </w:r>
    </w:p>
    <w:p w14:paraId="3A88F23F" w14:textId="77777777" w:rsidR="00DC78EC" w:rsidRDefault="00DC78EC" w:rsidP="00DC78EC">
      <w:pPr>
        <w:pStyle w:val="NoSpacing"/>
        <w:jc w:val="center"/>
        <w:rPr>
          <w:rFonts w:ascii="Comic Sans MS" w:hAnsi="Comic Sans MS"/>
          <w:sz w:val="22"/>
          <w:szCs w:val="22"/>
        </w:rPr>
      </w:pPr>
    </w:p>
    <w:p w14:paraId="32C22870"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phone number (including area code):</w:t>
      </w:r>
    </w:p>
    <w:p w14:paraId="5D962A73" w14:textId="77777777" w:rsidR="00DC78EC" w:rsidRDefault="00DC78EC" w:rsidP="00DC78EC">
      <w:pPr>
        <w:pStyle w:val="NoSpacing"/>
        <w:jc w:val="center"/>
        <w:rPr>
          <w:rFonts w:ascii="Comic Sans MS" w:hAnsi="Comic Sans MS"/>
          <w:i/>
          <w:sz w:val="22"/>
          <w:szCs w:val="22"/>
        </w:rPr>
      </w:pPr>
      <w:r>
        <w:rPr>
          <w:rFonts w:ascii="Comic Sans MS" w:hAnsi="Comic Sans MS"/>
          <w:i/>
          <w:sz w:val="22"/>
          <w:szCs w:val="22"/>
        </w:rPr>
        <w:t>01978 758118</w:t>
      </w:r>
    </w:p>
    <w:p w14:paraId="64E76ED8" w14:textId="77777777" w:rsidR="00DC78EC" w:rsidRDefault="00DC78EC" w:rsidP="00DC78EC">
      <w:pPr>
        <w:pStyle w:val="NoSpacing"/>
        <w:jc w:val="center"/>
        <w:rPr>
          <w:rFonts w:ascii="Comic Sans MS" w:hAnsi="Comic Sans MS"/>
          <w:b/>
          <w:sz w:val="22"/>
          <w:szCs w:val="22"/>
        </w:rPr>
      </w:pPr>
    </w:p>
    <w:p w14:paraId="1D9431FB"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email address:</w:t>
      </w:r>
    </w:p>
    <w:p w14:paraId="594E3808" w14:textId="77777777" w:rsidR="00DC78EC" w:rsidRDefault="00DC78EC" w:rsidP="00DC78EC">
      <w:pPr>
        <w:pStyle w:val="NoSpacing"/>
        <w:jc w:val="center"/>
        <w:rPr>
          <w:rFonts w:ascii="Comic Sans MS" w:hAnsi="Comic Sans MS"/>
          <w:i/>
          <w:sz w:val="22"/>
          <w:szCs w:val="22"/>
        </w:rPr>
      </w:pPr>
      <w:hyperlink r:id="rId14" w:history="1">
        <w:r>
          <w:rPr>
            <w:rStyle w:val="Hyperlink"/>
            <w:rFonts w:ascii="Comic Sans MS" w:hAnsi="Comic Sans MS"/>
            <w:i/>
            <w:sz w:val="22"/>
            <w:szCs w:val="22"/>
          </w:rPr>
          <w:t>mailbox@tanyfron-pri.wrexham.sch.uk</w:t>
        </w:r>
      </w:hyperlink>
    </w:p>
    <w:p w14:paraId="28C8808C" w14:textId="77777777" w:rsidR="00DC78EC" w:rsidRDefault="00DC78EC" w:rsidP="00DC78EC">
      <w:pPr>
        <w:pStyle w:val="NoSpacing"/>
        <w:jc w:val="center"/>
        <w:rPr>
          <w:rFonts w:ascii="Comic Sans MS" w:hAnsi="Comic Sans MS"/>
          <w:i/>
          <w:sz w:val="22"/>
          <w:szCs w:val="22"/>
        </w:rPr>
      </w:pPr>
    </w:p>
    <w:p w14:paraId="2EF83514"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Website address for this policy:</w:t>
      </w:r>
    </w:p>
    <w:p w14:paraId="03191F47" w14:textId="77777777" w:rsidR="00DC78EC" w:rsidRDefault="00DC78EC" w:rsidP="00DC78EC">
      <w:pPr>
        <w:pStyle w:val="NoSpacing"/>
        <w:jc w:val="center"/>
        <w:rPr>
          <w:rFonts w:ascii="Comic Sans MS" w:hAnsi="Comic Sans MS"/>
          <w:i/>
          <w:sz w:val="22"/>
          <w:szCs w:val="22"/>
        </w:rPr>
      </w:pPr>
      <w:hyperlink r:id="rId15" w:history="1">
        <w:r>
          <w:rPr>
            <w:rStyle w:val="Hyperlink"/>
            <w:rFonts w:ascii="Comic Sans MS" w:hAnsi="Comic Sans MS"/>
            <w:i/>
            <w:sz w:val="22"/>
            <w:szCs w:val="22"/>
          </w:rPr>
          <w:t>www.ysgoltanyfron.co.uk</w:t>
        </w:r>
      </w:hyperlink>
    </w:p>
    <w:p w14:paraId="75D1A68E" w14:textId="77777777" w:rsidR="00DC78EC" w:rsidRDefault="00DC78EC" w:rsidP="00DC78EC">
      <w:pPr>
        <w:pStyle w:val="NoSpacing"/>
        <w:jc w:val="center"/>
        <w:rPr>
          <w:rFonts w:ascii="Comic Sans MS" w:hAnsi="Comic Sans MS"/>
          <w:i/>
          <w:sz w:val="22"/>
          <w:szCs w:val="22"/>
        </w:rPr>
      </w:pPr>
    </w:p>
    <w:p w14:paraId="06EF8589"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Person responsible for maintaining this policy: Headteacher</w:t>
      </w:r>
    </w:p>
    <w:p w14:paraId="746662DE" w14:textId="77777777" w:rsidR="00DC78EC" w:rsidRDefault="00DC78EC" w:rsidP="00DC78EC">
      <w:pPr>
        <w:jc w:val="center"/>
        <w:rPr>
          <w:rFonts w:ascii="Comic Sans MS" w:hAnsi="Comic Sans MS"/>
          <w:b/>
          <w:sz w:val="22"/>
          <w:szCs w:val="22"/>
          <w:u w:val="single"/>
        </w:rPr>
      </w:pPr>
      <w:r w:rsidRPr="00A46E72">
        <w:rPr>
          <w:rFonts w:ascii="Comic Sans MS" w:hAnsi="Comic Sans MS"/>
          <w:b/>
          <w:sz w:val="22"/>
          <w:szCs w:val="22"/>
          <w:u w:val="single"/>
        </w:rPr>
        <w:t xml:space="preserve"> </w:t>
      </w:r>
    </w:p>
    <w:p w14:paraId="6F4A601D" w14:textId="77777777" w:rsidR="00DC78EC" w:rsidRDefault="00DC78EC" w:rsidP="00DC78EC">
      <w:pPr>
        <w:jc w:val="center"/>
        <w:rPr>
          <w:rFonts w:ascii="Comic Sans MS" w:hAnsi="Comic Sans MS"/>
          <w:b/>
          <w:sz w:val="22"/>
          <w:szCs w:val="22"/>
          <w:u w:val="single"/>
        </w:rPr>
      </w:pPr>
    </w:p>
    <w:p w14:paraId="6B0B3C2A" w14:textId="77777777" w:rsidR="00DC78EC" w:rsidRDefault="00DC78EC" w:rsidP="00DC78EC">
      <w:pPr>
        <w:jc w:val="center"/>
        <w:rPr>
          <w:rFonts w:ascii="Comic Sans MS" w:hAnsi="Comic Sans MS"/>
          <w:b/>
          <w:sz w:val="22"/>
          <w:szCs w:val="22"/>
          <w:u w:val="single"/>
        </w:rPr>
      </w:pPr>
    </w:p>
    <w:p w14:paraId="677B118B" w14:textId="77777777" w:rsidR="00DC78EC" w:rsidRDefault="00DC78EC" w:rsidP="00DC78EC">
      <w:pPr>
        <w:jc w:val="center"/>
        <w:rPr>
          <w:rFonts w:ascii="Comic Sans MS" w:hAnsi="Comic Sans MS"/>
          <w:b/>
          <w:sz w:val="22"/>
          <w:szCs w:val="22"/>
          <w:u w:val="single"/>
        </w:rPr>
      </w:pPr>
    </w:p>
    <w:p w14:paraId="433FC26B" w14:textId="77777777" w:rsidR="00DC78EC" w:rsidRDefault="00DC78EC" w:rsidP="00DC78EC">
      <w:pPr>
        <w:jc w:val="center"/>
        <w:rPr>
          <w:rFonts w:ascii="Comic Sans MS" w:hAnsi="Comic Sans MS"/>
          <w:b/>
          <w:sz w:val="22"/>
          <w:szCs w:val="22"/>
          <w:u w:val="single"/>
        </w:rPr>
      </w:pPr>
    </w:p>
    <w:p w14:paraId="5C72B8AA" w14:textId="77777777" w:rsidR="00DC78EC" w:rsidRDefault="00DC78EC" w:rsidP="00DC78EC">
      <w:pPr>
        <w:jc w:val="center"/>
        <w:rPr>
          <w:rFonts w:ascii="Comic Sans MS" w:hAnsi="Comic Sans MS"/>
          <w:b/>
          <w:sz w:val="22"/>
          <w:szCs w:val="22"/>
          <w:u w:val="single"/>
        </w:rPr>
      </w:pPr>
    </w:p>
    <w:p w14:paraId="3C9C3A3B" w14:textId="77777777" w:rsidR="00DC78EC" w:rsidRDefault="00DC78EC" w:rsidP="00DC78EC">
      <w:pPr>
        <w:jc w:val="center"/>
        <w:rPr>
          <w:rFonts w:ascii="Comic Sans MS" w:hAnsi="Comic Sans MS"/>
          <w:b/>
          <w:sz w:val="22"/>
          <w:szCs w:val="22"/>
          <w:u w:val="single"/>
        </w:rPr>
      </w:pPr>
    </w:p>
    <w:p w14:paraId="5C8F338D" w14:textId="77777777" w:rsidR="00DC78EC" w:rsidRDefault="00DC78EC" w:rsidP="00DC78EC">
      <w:pPr>
        <w:jc w:val="center"/>
        <w:rPr>
          <w:rFonts w:ascii="Comic Sans MS" w:hAnsi="Comic Sans MS"/>
          <w:b/>
          <w:sz w:val="22"/>
          <w:szCs w:val="22"/>
          <w:u w:val="single"/>
        </w:rPr>
      </w:pPr>
    </w:p>
    <w:p w14:paraId="74AB26E0" w14:textId="77777777" w:rsidR="00DC78EC" w:rsidRDefault="00DC78EC" w:rsidP="00DC78EC">
      <w:pPr>
        <w:jc w:val="center"/>
        <w:rPr>
          <w:rFonts w:ascii="Comic Sans MS" w:hAnsi="Comic Sans MS"/>
          <w:b/>
          <w:sz w:val="22"/>
          <w:szCs w:val="22"/>
          <w:u w:val="single"/>
        </w:rPr>
      </w:pPr>
    </w:p>
    <w:p w14:paraId="350AF69E" w14:textId="77777777" w:rsidR="00DC78EC" w:rsidRDefault="00DC78EC" w:rsidP="00DC78EC">
      <w:pPr>
        <w:jc w:val="center"/>
        <w:rPr>
          <w:rFonts w:ascii="Comic Sans MS" w:hAnsi="Comic Sans MS"/>
          <w:b/>
          <w:sz w:val="22"/>
          <w:szCs w:val="22"/>
          <w:u w:val="single"/>
        </w:rPr>
      </w:pPr>
    </w:p>
    <w:p w14:paraId="2684F60A" w14:textId="77777777" w:rsidR="00DC78EC" w:rsidRDefault="00DC78EC" w:rsidP="00DC78EC">
      <w:pPr>
        <w:jc w:val="center"/>
        <w:rPr>
          <w:rFonts w:ascii="Comic Sans MS" w:hAnsi="Comic Sans MS"/>
          <w:b/>
          <w:sz w:val="22"/>
          <w:szCs w:val="22"/>
          <w:u w:val="single"/>
        </w:rPr>
      </w:pPr>
    </w:p>
    <w:p w14:paraId="7DF10F48" w14:textId="77777777" w:rsidR="00DC78EC" w:rsidRDefault="00DC78EC" w:rsidP="00DC78EC">
      <w:pPr>
        <w:jc w:val="center"/>
        <w:rPr>
          <w:rFonts w:ascii="Comic Sans MS" w:hAnsi="Comic Sans MS"/>
          <w:b/>
          <w:sz w:val="22"/>
          <w:szCs w:val="22"/>
          <w:u w:val="single"/>
        </w:rPr>
      </w:pPr>
    </w:p>
    <w:p w14:paraId="035283EF" w14:textId="77777777" w:rsidR="00DC78EC" w:rsidRDefault="00DC78EC" w:rsidP="00DC78EC">
      <w:pPr>
        <w:jc w:val="center"/>
        <w:rPr>
          <w:rFonts w:ascii="Comic Sans MS" w:hAnsi="Comic Sans MS"/>
          <w:b/>
          <w:sz w:val="22"/>
          <w:szCs w:val="22"/>
          <w:u w:val="single"/>
        </w:rPr>
      </w:pPr>
    </w:p>
    <w:p w14:paraId="70EA6080" w14:textId="77777777" w:rsidR="00DC78EC" w:rsidRDefault="00DC78EC" w:rsidP="00DC78EC">
      <w:pPr>
        <w:jc w:val="center"/>
        <w:rPr>
          <w:rFonts w:ascii="Comic Sans MS" w:hAnsi="Comic Sans MS"/>
          <w:b/>
          <w:sz w:val="22"/>
          <w:szCs w:val="22"/>
          <w:u w:val="single"/>
        </w:rPr>
      </w:pPr>
    </w:p>
    <w:p w14:paraId="0C167236" w14:textId="77777777" w:rsidR="00DC78EC" w:rsidRDefault="00DC78EC" w:rsidP="00DC78EC">
      <w:pPr>
        <w:jc w:val="center"/>
        <w:rPr>
          <w:rFonts w:ascii="Comic Sans MS" w:hAnsi="Comic Sans MS"/>
          <w:b/>
          <w:sz w:val="22"/>
          <w:szCs w:val="22"/>
          <w:u w:val="single"/>
        </w:rPr>
      </w:pPr>
    </w:p>
    <w:p w14:paraId="278C343E" w14:textId="77777777" w:rsidR="00DC78EC" w:rsidRDefault="00DC78EC" w:rsidP="00DC78EC">
      <w:pPr>
        <w:jc w:val="center"/>
        <w:rPr>
          <w:rFonts w:ascii="Comic Sans MS" w:hAnsi="Comic Sans MS"/>
          <w:b/>
          <w:sz w:val="22"/>
          <w:szCs w:val="22"/>
          <w:u w:val="single"/>
        </w:rPr>
      </w:pPr>
    </w:p>
    <w:p w14:paraId="1595195E" w14:textId="77777777" w:rsidR="00DC78EC" w:rsidRDefault="00DC78EC" w:rsidP="00DC78EC">
      <w:pPr>
        <w:jc w:val="center"/>
        <w:rPr>
          <w:rFonts w:ascii="Comic Sans MS" w:hAnsi="Comic Sans MS"/>
          <w:b/>
          <w:sz w:val="22"/>
          <w:szCs w:val="22"/>
          <w:u w:val="single"/>
        </w:rPr>
      </w:pPr>
    </w:p>
    <w:p w14:paraId="1B63847B" w14:textId="77777777" w:rsidR="00DC78EC" w:rsidRDefault="00DC78EC" w:rsidP="00DC78EC">
      <w:pPr>
        <w:jc w:val="center"/>
        <w:rPr>
          <w:rFonts w:ascii="Comic Sans MS" w:hAnsi="Comic Sans MS"/>
          <w:b/>
          <w:sz w:val="22"/>
          <w:szCs w:val="22"/>
          <w:u w:val="single"/>
        </w:rPr>
      </w:pPr>
    </w:p>
    <w:p w14:paraId="0994D99D" w14:textId="77777777" w:rsidR="00DC78EC" w:rsidRDefault="00DC78EC" w:rsidP="00DC78EC">
      <w:pPr>
        <w:jc w:val="center"/>
        <w:rPr>
          <w:rFonts w:ascii="Comic Sans MS" w:hAnsi="Comic Sans MS"/>
          <w:b/>
          <w:sz w:val="22"/>
          <w:szCs w:val="22"/>
          <w:u w:val="single"/>
        </w:rPr>
      </w:pPr>
    </w:p>
    <w:p w14:paraId="29FE7A7F" w14:textId="77777777" w:rsidR="00DC78EC" w:rsidRDefault="00DC78EC" w:rsidP="00DC78EC">
      <w:pPr>
        <w:jc w:val="center"/>
        <w:rPr>
          <w:rFonts w:ascii="Comic Sans MS" w:hAnsi="Comic Sans MS"/>
          <w:b/>
          <w:sz w:val="22"/>
          <w:szCs w:val="22"/>
          <w:u w:val="single"/>
        </w:rPr>
      </w:pPr>
    </w:p>
    <w:p w14:paraId="0B86639D" w14:textId="77777777" w:rsidR="00DC78EC" w:rsidRDefault="00DC78EC" w:rsidP="00DC78EC">
      <w:pPr>
        <w:jc w:val="center"/>
        <w:rPr>
          <w:rFonts w:ascii="Comic Sans MS" w:hAnsi="Comic Sans MS"/>
          <w:b/>
          <w:sz w:val="22"/>
          <w:szCs w:val="22"/>
          <w:u w:val="single"/>
        </w:rPr>
      </w:pPr>
    </w:p>
    <w:p w14:paraId="7A1B4DC4" w14:textId="77777777" w:rsidR="00DC78EC" w:rsidRDefault="00DC78EC" w:rsidP="00DC78EC">
      <w:pPr>
        <w:jc w:val="center"/>
        <w:rPr>
          <w:rFonts w:ascii="Comic Sans MS" w:hAnsi="Comic Sans MS"/>
          <w:b/>
          <w:sz w:val="22"/>
          <w:szCs w:val="22"/>
          <w:u w:val="single"/>
        </w:rPr>
      </w:pPr>
    </w:p>
    <w:p w14:paraId="3BBE5828" w14:textId="77777777" w:rsidR="00DC78EC" w:rsidRDefault="00DC78EC" w:rsidP="00DC78EC">
      <w:pPr>
        <w:jc w:val="center"/>
        <w:rPr>
          <w:rFonts w:ascii="Comic Sans MS" w:hAnsi="Comic Sans MS"/>
          <w:b/>
          <w:sz w:val="22"/>
          <w:szCs w:val="22"/>
          <w:u w:val="single"/>
        </w:rPr>
      </w:pPr>
    </w:p>
    <w:p w14:paraId="51975EE7" w14:textId="77777777" w:rsidR="00DC78EC" w:rsidRDefault="00DC78EC" w:rsidP="00DC78EC">
      <w:pPr>
        <w:jc w:val="center"/>
        <w:rPr>
          <w:rFonts w:ascii="Comic Sans MS" w:hAnsi="Comic Sans MS"/>
          <w:b/>
          <w:sz w:val="22"/>
          <w:szCs w:val="22"/>
          <w:u w:val="single"/>
        </w:rPr>
      </w:pPr>
    </w:p>
    <w:p w14:paraId="7A454227" w14:textId="77777777" w:rsidR="00DC78EC" w:rsidRDefault="00DC78EC" w:rsidP="00DC78EC">
      <w:pPr>
        <w:jc w:val="center"/>
        <w:rPr>
          <w:rFonts w:ascii="Comic Sans MS" w:hAnsi="Comic Sans MS"/>
          <w:b/>
          <w:sz w:val="22"/>
          <w:szCs w:val="22"/>
          <w:u w:val="single"/>
        </w:rPr>
      </w:pPr>
    </w:p>
    <w:p w14:paraId="1C4C81C7" w14:textId="77777777" w:rsidR="00DC78EC" w:rsidRDefault="00DC78EC" w:rsidP="00DC78EC">
      <w:pPr>
        <w:jc w:val="center"/>
        <w:rPr>
          <w:rFonts w:ascii="Comic Sans MS" w:hAnsi="Comic Sans MS"/>
          <w:b/>
          <w:sz w:val="22"/>
          <w:szCs w:val="22"/>
          <w:u w:val="single"/>
        </w:rPr>
      </w:pPr>
    </w:p>
    <w:p w14:paraId="3CC5846F" w14:textId="77777777" w:rsidR="00DC78EC" w:rsidRDefault="00DC78EC" w:rsidP="00DC78EC">
      <w:pPr>
        <w:jc w:val="center"/>
        <w:rPr>
          <w:rFonts w:ascii="Comic Sans MS" w:hAnsi="Comic Sans MS"/>
          <w:b/>
          <w:sz w:val="22"/>
          <w:szCs w:val="22"/>
          <w:u w:val="single"/>
        </w:rPr>
      </w:pPr>
    </w:p>
    <w:p w14:paraId="5CC21585" w14:textId="77777777" w:rsidR="00DC78EC" w:rsidRDefault="00DC78EC" w:rsidP="00DC78EC">
      <w:pPr>
        <w:jc w:val="center"/>
        <w:rPr>
          <w:rFonts w:ascii="Comic Sans MS" w:hAnsi="Comic Sans MS"/>
          <w:b/>
          <w:sz w:val="22"/>
          <w:szCs w:val="22"/>
          <w:u w:val="single"/>
        </w:rPr>
      </w:pPr>
    </w:p>
    <w:p w14:paraId="1FB0FC96" w14:textId="77777777" w:rsidR="00DC78EC" w:rsidRDefault="00DC78EC" w:rsidP="00DC78EC">
      <w:pPr>
        <w:jc w:val="center"/>
        <w:rPr>
          <w:rFonts w:ascii="Comic Sans MS" w:hAnsi="Comic Sans MS"/>
          <w:b/>
          <w:sz w:val="22"/>
          <w:szCs w:val="22"/>
          <w:u w:val="single"/>
        </w:rPr>
      </w:pPr>
    </w:p>
    <w:p w14:paraId="444F3B3A" w14:textId="77777777" w:rsidR="00DC78EC" w:rsidRDefault="00DC78EC" w:rsidP="00DC78EC">
      <w:pPr>
        <w:jc w:val="center"/>
        <w:rPr>
          <w:rFonts w:ascii="Comic Sans MS" w:hAnsi="Comic Sans MS"/>
          <w:b/>
          <w:sz w:val="22"/>
          <w:szCs w:val="22"/>
          <w:u w:val="single"/>
        </w:rPr>
      </w:pPr>
    </w:p>
    <w:p w14:paraId="477A5164" w14:textId="77777777" w:rsidR="00DC78EC" w:rsidRDefault="00DC78EC" w:rsidP="00DC78EC">
      <w:pPr>
        <w:jc w:val="center"/>
        <w:rPr>
          <w:rFonts w:ascii="Comic Sans MS" w:hAnsi="Comic Sans MS"/>
          <w:b/>
          <w:sz w:val="22"/>
          <w:szCs w:val="22"/>
          <w:u w:val="single"/>
        </w:rPr>
      </w:pPr>
    </w:p>
    <w:p w14:paraId="6FA872DD" w14:textId="77777777" w:rsidR="00DC78EC" w:rsidRDefault="00DC78EC" w:rsidP="00DC78EC">
      <w:pPr>
        <w:jc w:val="center"/>
        <w:rPr>
          <w:rFonts w:ascii="Comic Sans MS" w:hAnsi="Comic Sans MS"/>
          <w:b/>
          <w:sz w:val="22"/>
          <w:szCs w:val="22"/>
          <w:u w:val="single"/>
        </w:rPr>
      </w:pPr>
    </w:p>
    <w:p w14:paraId="654A9CFD" w14:textId="77777777" w:rsidR="00DC78EC" w:rsidRDefault="00DC78EC" w:rsidP="00DC78EC">
      <w:pPr>
        <w:jc w:val="center"/>
        <w:rPr>
          <w:rFonts w:ascii="Comic Sans MS" w:hAnsi="Comic Sans MS"/>
          <w:b/>
          <w:sz w:val="22"/>
          <w:szCs w:val="22"/>
          <w:u w:val="single"/>
        </w:rPr>
      </w:pPr>
    </w:p>
    <w:p w14:paraId="7A9C8F88" w14:textId="2C4B7169" w:rsidR="00EC2CBA" w:rsidRPr="00A46E72" w:rsidRDefault="00EC2CBA" w:rsidP="00DC78EC">
      <w:pPr>
        <w:jc w:val="center"/>
        <w:rPr>
          <w:rFonts w:ascii="Comic Sans MS" w:hAnsi="Comic Sans MS"/>
          <w:sz w:val="22"/>
          <w:szCs w:val="22"/>
        </w:rPr>
      </w:pPr>
      <w:r w:rsidRPr="00A46E72">
        <w:rPr>
          <w:rFonts w:ascii="Comic Sans MS" w:hAnsi="Comic Sans MS"/>
          <w:b/>
          <w:sz w:val="22"/>
          <w:szCs w:val="22"/>
          <w:u w:val="single"/>
        </w:rPr>
        <w:lastRenderedPageBreak/>
        <w:t>‘Whistleblowing’</w:t>
      </w:r>
      <w:r w:rsidR="0077542B" w:rsidRPr="00A46E72">
        <w:rPr>
          <w:rFonts w:ascii="Comic Sans MS" w:hAnsi="Comic Sans MS"/>
          <w:b/>
          <w:sz w:val="22"/>
          <w:szCs w:val="22"/>
          <w:u w:val="single"/>
        </w:rPr>
        <w:t xml:space="preserve"> Policy</w:t>
      </w:r>
      <w:r w:rsidRPr="00A46E72">
        <w:rPr>
          <w:rFonts w:ascii="Comic Sans MS" w:hAnsi="Comic Sans MS"/>
          <w:sz w:val="22"/>
          <w:szCs w:val="22"/>
        </w:rPr>
        <w:t xml:space="preserve"> </w:t>
      </w:r>
    </w:p>
    <w:p w14:paraId="633B4087" w14:textId="77777777" w:rsidR="00682642" w:rsidRPr="00A46E72" w:rsidRDefault="00682642">
      <w:pPr>
        <w:pStyle w:val="Heading1"/>
        <w:rPr>
          <w:rFonts w:ascii="Comic Sans MS" w:hAnsi="Comic Sans MS"/>
          <w:sz w:val="22"/>
          <w:szCs w:val="22"/>
        </w:rPr>
      </w:pPr>
    </w:p>
    <w:p w14:paraId="73275913"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Definition &amp; Legal Context </w:t>
      </w:r>
    </w:p>
    <w:p w14:paraId="47912C88" w14:textId="77777777" w:rsidR="00955A94" w:rsidRPr="00A46E72" w:rsidRDefault="00955A94">
      <w:pPr>
        <w:rPr>
          <w:rFonts w:ascii="Comic Sans MS" w:hAnsi="Comic Sans MS"/>
          <w:sz w:val="22"/>
          <w:szCs w:val="22"/>
        </w:rPr>
      </w:pPr>
      <w:r w:rsidRPr="00A46E72">
        <w:rPr>
          <w:rFonts w:ascii="Comic Sans MS" w:hAnsi="Comic Sans MS"/>
          <w:sz w:val="22"/>
          <w:szCs w:val="22"/>
        </w:rPr>
        <w:t>Whistleblowing is the means by which an employee can raise concerns with a third party, often with his or her employer. This means that all members of staff are able to raise concerns about conduct or practice within the school, which is potentially illegal, corrupt, improper, unsafe or unethical or which amounts to malpractice and be able to do so without fear of victimisation and with confidence that their concerns will be taken seriously and dealt with properly.</w:t>
      </w:r>
    </w:p>
    <w:p w14:paraId="27663659" w14:textId="77777777" w:rsidR="00955A94" w:rsidRPr="00A46E72" w:rsidRDefault="00955A94">
      <w:pPr>
        <w:rPr>
          <w:rFonts w:ascii="Comic Sans MS" w:hAnsi="Comic Sans MS"/>
          <w:sz w:val="22"/>
          <w:szCs w:val="22"/>
        </w:rPr>
      </w:pPr>
    </w:p>
    <w:p w14:paraId="173FBF1D" w14:textId="77777777" w:rsidR="00955A94" w:rsidRPr="00A46E72" w:rsidRDefault="00955A94">
      <w:pPr>
        <w:rPr>
          <w:rFonts w:ascii="Comic Sans MS" w:hAnsi="Comic Sans MS"/>
          <w:b/>
          <w:bCs/>
          <w:sz w:val="22"/>
          <w:szCs w:val="22"/>
        </w:rPr>
      </w:pPr>
      <w:r w:rsidRPr="00A46E72">
        <w:rPr>
          <w:rFonts w:ascii="Comic Sans MS" w:hAnsi="Comic Sans MS"/>
          <w:sz w:val="22"/>
          <w:szCs w:val="22"/>
        </w:rPr>
        <w:t xml:space="preserve">Statutory protection for employees who </w:t>
      </w:r>
      <w:proofErr w:type="spellStart"/>
      <w:r w:rsidRPr="00A46E72">
        <w:rPr>
          <w:rFonts w:ascii="Comic Sans MS" w:hAnsi="Comic Sans MS"/>
          <w:sz w:val="22"/>
          <w:szCs w:val="22"/>
        </w:rPr>
        <w:t>whistleblow</w:t>
      </w:r>
      <w:proofErr w:type="spellEnd"/>
      <w:r w:rsidRPr="00A46E72">
        <w:rPr>
          <w:rFonts w:ascii="Comic Sans MS" w:hAnsi="Comic Sans MS"/>
          <w:sz w:val="22"/>
          <w:szCs w:val="22"/>
        </w:rPr>
        <w:t xml:space="preserve"> is provide by the </w:t>
      </w:r>
      <w:r w:rsidRPr="00A46E72">
        <w:rPr>
          <w:rFonts w:ascii="Comic Sans MS" w:hAnsi="Comic Sans MS"/>
          <w:b/>
          <w:bCs/>
          <w:sz w:val="22"/>
          <w:szCs w:val="22"/>
        </w:rPr>
        <w:t>Public Interest Disclosure Act 1998 (PIDA).</w:t>
      </w:r>
    </w:p>
    <w:p w14:paraId="039379A8" w14:textId="77777777" w:rsidR="00955A94" w:rsidRPr="00A46E72" w:rsidRDefault="00955A94">
      <w:pPr>
        <w:rPr>
          <w:rFonts w:ascii="Comic Sans MS" w:hAnsi="Comic Sans MS"/>
          <w:b/>
          <w:bCs/>
          <w:sz w:val="22"/>
          <w:szCs w:val="22"/>
        </w:rPr>
      </w:pPr>
    </w:p>
    <w:p w14:paraId="4BAEC566"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Aims &amp; Scope  </w:t>
      </w:r>
    </w:p>
    <w:p w14:paraId="0AD7A9B5" w14:textId="77777777" w:rsidR="00955A94" w:rsidRPr="00A46E72" w:rsidRDefault="00955A94">
      <w:pPr>
        <w:rPr>
          <w:rFonts w:ascii="Comic Sans MS" w:hAnsi="Comic Sans MS"/>
          <w:sz w:val="22"/>
          <w:szCs w:val="22"/>
        </w:rPr>
      </w:pPr>
      <w:r w:rsidRPr="00A46E72">
        <w:rPr>
          <w:rFonts w:ascii="Comic Sans MS" w:hAnsi="Comic Sans MS"/>
          <w:sz w:val="22"/>
          <w:szCs w:val="22"/>
        </w:rPr>
        <w:t>The procedure should:</w:t>
      </w:r>
    </w:p>
    <w:p w14:paraId="0E963B74"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give confidence to members of staff about raising concerns</w:t>
      </w:r>
    </w:p>
    <w:p w14:paraId="34739B8C"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provide members of staff with ways of raising concerns</w:t>
      </w:r>
    </w:p>
    <w:p w14:paraId="52230B7F"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ensure staff receive a response to their concerns they have raised and feedback on any taken</w:t>
      </w:r>
    </w:p>
    <w:p w14:paraId="257CE579"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offer assurance that me</w:t>
      </w:r>
      <w:r w:rsidR="00C31B00" w:rsidRPr="00A46E72">
        <w:rPr>
          <w:rFonts w:ascii="Comic Sans MS" w:hAnsi="Comic Sans MS"/>
          <w:sz w:val="22"/>
          <w:szCs w:val="22"/>
        </w:rPr>
        <w:t>mbers of staff are protected fro</w:t>
      </w:r>
      <w:r w:rsidRPr="00A46E72">
        <w:rPr>
          <w:rFonts w:ascii="Comic Sans MS" w:hAnsi="Comic Sans MS"/>
          <w:sz w:val="22"/>
          <w:szCs w:val="22"/>
        </w:rPr>
        <w:t>m reprisals or victimisation for whistleblowing action undertaken in good faith.</w:t>
      </w:r>
    </w:p>
    <w:p w14:paraId="437C20BC" w14:textId="77777777" w:rsidR="00955A94" w:rsidRPr="00A46E72" w:rsidRDefault="00955A94">
      <w:pPr>
        <w:rPr>
          <w:rFonts w:ascii="Comic Sans MS" w:hAnsi="Comic Sans MS"/>
          <w:sz w:val="22"/>
          <w:szCs w:val="22"/>
        </w:rPr>
      </w:pPr>
    </w:p>
    <w:p w14:paraId="0C00949B"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 The procedure covers:</w:t>
      </w:r>
    </w:p>
    <w:p w14:paraId="0D51BCA7" w14:textId="77777777" w:rsidR="00955A94" w:rsidRPr="00A46E72" w:rsidRDefault="00955A94">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unlawful conduct</w:t>
      </w:r>
    </w:p>
    <w:p w14:paraId="13BF0AF1" w14:textId="77777777" w:rsidR="00955A94" w:rsidRPr="00A46E72" w:rsidRDefault="00955A94">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miscarriages of justice in the conduct of statutory or legal obligation</w:t>
      </w:r>
    </w:p>
    <w:p w14:paraId="231382D7" w14:textId="77777777" w:rsidR="00783986" w:rsidRPr="00A46E72" w:rsidRDefault="00955A94" w:rsidP="00783986">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maladministration, misconduct or malpractice</w:t>
      </w:r>
    </w:p>
    <w:p w14:paraId="3E8F29ED" w14:textId="77777777" w:rsidR="00955A94" w:rsidRPr="00A46E72" w:rsidRDefault="00955A94" w:rsidP="00783986">
      <w:pPr>
        <w:numPr>
          <w:ilvl w:val="0"/>
          <w:numId w:val="3"/>
        </w:numPr>
        <w:tabs>
          <w:tab w:val="clear" w:pos="1440"/>
          <w:tab w:val="num" w:pos="720"/>
        </w:tabs>
        <w:ind w:left="709" w:hanging="349"/>
        <w:rPr>
          <w:rFonts w:ascii="Comic Sans MS" w:hAnsi="Comic Sans MS"/>
          <w:sz w:val="22"/>
          <w:szCs w:val="22"/>
        </w:rPr>
      </w:pPr>
      <w:r w:rsidRPr="00A46E72">
        <w:rPr>
          <w:rFonts w:ascii="Comic Sans MS" w:hAnsi="Comic Sans MS"/>
          <w:sz w:val="22"/>
          <w:szCs w:val="22"/>
        </w:rPr>
        <w:t xml:space="preserve">health and safety issues including risks to the public as well as risks </w:t>
      </w:r>
      <w:r w:rsidR="00783986" w:rsidRPr="00A46E72">
        <w:rPr>
          <w:rFonts w:ascii="Comic Sans MS" w:hAnsi="Comic Sans MS"/>
          <w:sz w:val="22"/>
          <w:szCs w:val="22"/>
        </w:rPr>
        <w:t xml:space="preserve">to pupils </w:t>
      </w:r>
      <w:proofErr w:type="gramStart"/>
      <w:r w:rsidR="00783986" w:rsidRPr="00A46E72">
        <w:rPr>
          <w:rFonts w:ascii="Comic Sans MS" w:hAnsi="Comic Sans MS"/>
          <w:sz w:val="22"/>
          <w:szCs w:val="22"/>
        </w:rPr>
        <w:t xml:space="preserve">and  </w:t>
      </w:r>
      <w:r w:rsidRPr="00A46E72">
        <w:rPr>
          <w:rFonts w:ascii="Comic Sans MS" w:hAnsi="Comic Sans MS"/>
          <w:sz w:val="22"/>
          <w:szCs w:val="22"/>
        </w:rPr>
        <w:t>members</w:t>
      </w:r>
      <w:proofErr w:type="gramEnd"/>
      <w:r w:rsidRPr="00A46E72">
        <w:rPr>
          <w:rFonts w:ascii="Comic Sans MS" w:hAnsi="Comic Sans MS"/>
          <w:sz w:val="22"/>
          <w:szCs w:val="22"/>
        </w:rPr>
        <w:t xml:space="preserve"> of</w:t>
      </w:r>
      <w:r w:rsidR="00783986" w:rsidRPr="00A46E72">
        <w:rPr>
          <w:rFonts w:ascii="Comic Sans MS" w:hAnsi="Comic Sans MS"/>
          <w:sz w:val="22"/>
          <w:szCs w:val="22"/>
        </w:rPr>
        <w:t xml:space="preserve"> </w:t>
      </w:r>
      <w:r w:rsidRPr="00A46E72">
        <w:rPr>
          <w:rFonts w:ascii="Comic Sans MS" w:hAnsi="Comic Sans MS"/>
          <w:sz w:val="22"/>
          <w:szCs w:val="22"/>
        </w:rPr>
        <w:t>staff</w:t>
      </w:r>
    </w:p>
    <w:p w14:paraId="15484F4E"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action that has caused or is likely to cause danger to the environment</w:t>
      </w:r>
    </w:p>
    <w:p w14:paraId="12170D86"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abuse of authority</w:t>
      </w:r>
    </w:p>
    <w:p w14:paraId="196E8B46"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unauthorised use of public or other funds</w:t>
      </w:r>
    </w:p>
    <w:p w14:paraId="40E1BBBF"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fraud or corruption</w:t>
      </w:r>
    </w:p>
    <w:p w14:paraId="2EEC5485"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breaches of financial regulations or policies</w:t>
      </w:r>
    </w:p>
    <w:p w14:paraId="3B734CC1"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mistreatment of any person</w:t>
      </w:r>
    </w:p>
    <w:p w14:paraId="51546B2B" w14:textId="77777777" w:rsidR="00955A94" w:rsidRPr="00A46E72" w:rsidRDefault="00955A94">
      <w:pPr>
        <w:ind w:left="360"/>
        <w:rPr>
          <w:rFonts w:ascii="Comic Sans MS" w:hAnsi="Comic Sans MS"/>
          <w:sz w:val="22"/>
          <w:szCs w:val="22"/>
        </w:rPr>
      </w:pPr>
    </w:p>
    <w:p w14:paraId="2EA02F68" w14:textId="77777777" w:rsidR="00955A94" w:rsidRPr="00A46E72" w:rsidRDefault="00955A94">
      <w:pPr>
        <w:ind w:left="360"/>
        <w:rPr>
          <w:rFonts w:ascii="Comic Sans MS" w:hAnsi="Comic Sans MS"/>
          <w:sz w:val="22"/>
          <w:szCs w:val="22"/>
        </w:rPr>
      </w:pPr>
      <w:proofErr w:type="spellStart"/>
      <w:r w:rsidRPr="00A46E72">
        <w:rPr>
          <w:rFonts w:ascii="Comic Sans MS" w:hAnsi="Comic Sans MS"/>
          <w:sz w:val="22"/>
          <w:szCs w:val="22"/>
        </w:rPr>
        <w:t>Whistleblower’s</w:t>
      </w:r>
      <w:proofErr w:type="spellEnd"/>
      <w:r w:rsidRPr="00A46E72">
        <w:rPr>
          <w:rFonts w:ascii="Comic Sans MS" w:hAnsi="Comic Sans MS"/>
          <w:sz w:val="22"/>
          <w:szCs w:val="22"/>
        </w:rPr>
        <w:t xml:space="preserve"> Safeguard Against Reprisal Harassment and Victimisation</w:t>
      </w:r>
    </w:p>
    <w:p w14:paraId="52477A01" w14:textId="77777777" w:rsidR="00955A94" w:rsidRPr="00A46E72" w:rsidRDefault="00955A94">
      <w:pPr>
        <w:ind w:left="360"/>
        <w:rPr>
          <w:rFonts w:ascii="Comic Sans MS" w:hAnsi="Comic Sans MS"/>
          <w:sz w:val="22"/>
          <w:szCs w:val="22"/>
        </w:rPr>
      </w:pPr>
    </w:p>
    <w:p w14:paraId="1B204E4F" w14:textId="77777777" w:rsidR="00955A94" w:rsidRPr="00A46E72" w:rsidRDefault="00955A94">
      <w:pPr>
        <w:ind w:left="360"/>
        <w:rPr>
          <w:rFonts w:ascii="Comic Sans MS" w:hAnsi="Comic Sans MS"/>
          <w:sz w:val="22"/>
          <w:szCs w:val="22"/>
        </w:rPr>
      </w:pPr>
      <w:r w:rsidRPr="00A46E72">
        <w:rPr>
          <w:rFonts w:ascii="Comic Sans MS" w:hAnsi="Comic Sans MS"/>
          <w:sz w:val="22"/>
          <w:szCs w:val="22"/>
        </w:rPr>
        <w:t xml:space="preserve">The governing body recognises that the decision to </w:t>
      </w:r>
      <w:proofErr w:type="spellStart"/>
      <w:r w:rsidRPr="00A46E72">
        <w:rPr>
          <w:rFonts w:ascii="Comic Sans MS" w:hAnsi="Comic Sans MS"/>
          <w:sz w:val="22"/>
          <w:szCs w:val="22"/>
        </w:rPr>
        <w:t>whistleblow</w:t>
      </w:r>
      <w:proofErr w:type="spellEnd"/>
      <w:r w:rsidRPr="00A46E72">
        <w:rPr>
          <w:rFonts w:ascii="Comic Sans MS" w:hAnsi="Comic Sans MS"/>
          <w:sz w:val="22"/>
          <w:szCs w:val="22"/>
        </w:rPr>
        <w:t xml:space="preserve"> can be a difficult one for a member of staff but it </w:t>
      </w:r>
      <w:r w:rsidR="00C31B00" w:rsidRPr="00A46E72">
        <w:rPr>
          <w:rFonts w:ascii="Comic Sans MS" w:hAnsi="Comic Sans MS"/>
          <w:sz w:val="22"/>
          <w:szCs w:val="22"/>
        </w:rPr>
        <w:t>is</w:t>
      </w:r>
      <w:r w:rsidRPr="00A46E72">
        <w:rPr>
          <w:rFonts w:ascii="Comic Sans MS" w:hAnsi="Comic Sans MS"/>
          <w:sz w:val="22"/>
          <w:szCs w:val="22"/>
        </w:rPr>
        <w:t xml:space="preserve"> in the long-term interests of the school that concerns are addressed. The govern</w:t>
      </w:r>
      <w:r w:rsidR="00783986" w:rsidRPr="00A46E72">
        <w:rPr>
          <w:rFonts w:ascii="Comic Sans MS" w:hAnsi="Comic Sans MS"/>
          <w:sz w:val="22"/>
          <w:szCs w:val="22"/>
        </w:rPr>
        <w:t>ors will encourage an ethos so that</w:t>
      </w:r>
      <w:r w:rsidRPr="00A46E72">
        <w:rPr>
          <w:rFonts w:ascii="Comic Sans MS" w:hAnsi="Comic Sans MS"/>
          <w:sz w:val="22"/>
          <w:szCs w:val="22"/>
        </w:rPr>
        <w:t xml:space="preserve"> staff feel able to raise concerns. The PIDA provides protection to employees where their disclosure can be classe</w:t>
      </w:r>
      <w:r w:rsidR="00C31B00" w:rsidRPr="00A46E72">
        <w:rPr>
          <w:rFonts w:ascii="Comic Sans MS" w:hAnsi="Comic Sans MS"/>
          <w:sz w:val="22"/>
          <w:szCs w:val="22"/>
        </w:rPr>
        <w:t>d</w:t>
      </w:r>
      <w:r w:rsidRPr="00A46E72">
        <w:rPr>
          <w:rFonts w:ascii="Comic Sans MS" w:hAnsi="Comic Sans MS"/>
          <w:sz w:val="22"/>
          <w:szCs w:val="22"/>
        </w:rPr>
        <w:t xml:space="preserve"> as protected disclosure. </w:t>
      </w:r>
    </w:p>
    <w:p w14:paraId="4168ED4A" w14:textId="77777777" w:rsidR="00955A94" w:rsidRPr="00A46E72" w:rsidRDefault="00955A94">
      <w:pPr>
        <w:ind w:left="360"/>
        <w:rPr>
          <w:rFonts w:ascii="Comic Sans MS" w:hAnsi="Comic Sans MS"/>
          <w:sz w:val="22"/>
          <w:szCs w:val="22"/>
        </w:rPr>
      </w:pPr>
    </w:p>
    <w:p w14:paraId="7163F963" w14:textId="77777777" w:rsidR="00955A94" w:rsidRPr="00A46E72" w:rsidRDefault="00955A94">
      <w:pPr>
        <w:pStyle w:val="Heading2"/>
        <w:rPr>
          <w:rFonts w:ascii="Comic Sans MS" w:hAnsi="Comic Sans MS"/>
          <w:b/>
          <w:sz w:val="22"/>
          <w:szCs w:val="22"/>
        </w:rPr>
      </w:pPr>
      <w:r w:rsidRPr="00A46E72">
        <w:rPr>
          <w:rFonts w:ascii="Comic Sans MS" w:hAnsi="Comic Sans MS"/>
          <w:b/>
          <w:sz w:val="22"/>
          <w:szCs w:val="22"/>
        </w:rPr>
        <w:t>Confidentiality</w:t>
      </w:r>
    </w:p>
    <w:p w14:paraId="23632C13" w14:textId="77777777" w:rsidR="00955A94" w:rsidRPr="00A46E72" w:rsidRDefault="00955A94">
      <w:pPr>
        <w:ind w:left="360"/>
        <w:rPr>
          <w:rFonts w:ascii="Comic Sans MS" w:hAnsi="Comic Sans MS"/>
          <w:sz w:val="22"/>
          <w:szCs w:val="22"/>
        </w:rPr>
      </w:pPr>
    </w:p>
    <w:p w14:paraId="2E9E97F7" w14:textId="77777777" w:rsidR="00955A94" w:rsidRPr="00A46E72" w:rsidRDefault="00955A94">
      <w:pPr>
        <w:ind w:left="360"/>
        <w:rPr>
          <w:rFonts w:ascii="Comic Sans MS" w:hAnsi="Comic Sans MS"/>
          <w:sz w:val="22"/>
          <w:szCs w:val="22"/>
        </w:rPr>
      </w:pPr>
      <w:r w:rsidRPr="00A46E72">
        <w:rPr>
          <w:rFonts w:ascii="Comic Sans MS" w:hAnsi="Comic Sans MS"/>
          <w:sz w:val="22"/>
          <w:szCs w:val="22"/>
        </w:rPr>
        <w:t>The governing body will do its utmost to protect the identity of the member of staff who raises a concern but the person disclosing needs to realise it may, in the course of an investigation be necessary to name sources and an employee could be called to give evidence in court.</w:t>
      </w:r>
    </w:p>
    <w:p w14:paraId="1538A803" w14:textId="77777777" w:rsidR="00955A94" w:rsidRPr="00A46E72" w:rsidRDefault="00955A94">
      <w:pPr>
        <w:ind w:left="360"/>
        <w:rPr>
          <w:rFonts w:ascii="Comic Sans MS" w:hAnsi="Comic Sans MS"/>
          <w:sz w:val="22"/>
          <w:szCs w:val="22"/>
        </w:rPr>
      </w:pPr>
    </w:p>
    <w:p w14:paraId="3992474B" w14:textId="77777777" w:rsidR="00955A94" w:rsidRPr="00A46E72" w:rsidRDefault="00955A94" w:rsidP="001E5FD4">
      <w:pPr>
        <w:pStyle w:val="Heading2"/>
        <w:ind w:left="0" w:firstLine="360"/>
        <w:rPr>
          <w:rFonts w:ascii="Comic Sans MS" w:hAnsi="Comic Sans MS"/>
          <w:b/>
          <w:sz w:val="22"/>
          <w:szCs w:val="22"/>
        </w:rPr>
      </w:pPr>
      <w:r w:rsidRPr="00A46E72">
        <w:rPr>
          <w:rFonts w:ascii="Comic Sans MS" w:hAnsi="Comic Sans MS"/>
          <w:b/>
          <w:sz w:val="22"/>
          <w:szCs w:val="22"/>
        </w:rPr>
        <w:t>Anonymous Allegations</w:t>
      </w:r>
    </w:p>
    <w:p w14:paraId="3BC5D7AC" w14:textId="77777777" w:rsidR="00955A94" w:rsidRPr="00A46E72" w:rsidRDefault="00C31B00">
      <w:pPr>
        <w:pStyle w:val="BodyTextIndent"/>
        <w:rPr>
          <w:rFonts w:ascii="Comic Sans MS" w:hAnsi="Comic Sans MS"/>
          <w:sz w:val="22"/>
          <w:szCs w:val="22"/>
        </w:rPr>
      </w:pPr>
      <w:r w:rsidRPr="00A46E72">
        <w:rPr>
          <w:rFonts w:ascii="Comic Sans MS" w:hAnsi="Comic Sans MS"/>
          <w:sz w:val="22"/>
          <w:szCs w:val="22"/>
        </w:rPr>
        <w:t>The governing body will</w:t>
      </w:r>
      <w:r w:rsidR="00955A94" w:rsidRPr="00A46E72">
        <w:rPr>
          <w:rFonts w:ascii="Comic Sans MS" w:hAnsi="Comic Sans MS"/>
          <w:sz w:val="22"/>
          <w:szCs w:val="22"/>
        </w:rPr>
        <w:t xml:space="preserve"> encourage staff to put their names to allegations whenever possible</w:t>
      </w:r>
      <w:r w:rsidRPr="00A46E72">
        <w:rPr>
          <w:rFonts w:ascii="Comic Sans MS" w:hAnsi="Comic Sans MS"/>
          <w:sz w:val="22"/>
          <w:szCs w:val="22"/>
        </w:rPr>
        <w:t>,</w:t>
      </w:r>
      <w:r w:rsidR="00955A94" w:rsidRPr="00A46E72">
        <w:rPr>
          <w:rFonts w:ascii="Comic Sans MS" w:hAnsi="Comic Sans MS"/>
          <w:sz w:val="22"/>
          <w:szCs w:val="22"/>
        </w:rPr>
        <w:t xml:space="preserve"> anonymous allegations are much less powerful. They will be considered under this procedure but the following will be taken into amount:</w:t>
      </w:r>
    </w:p>
    <w:p w14:paraId="2FEFA9A4" w14:textId="77777777" w:rsidR="00955A94" w:rsidRPr="00A46E72" w:rsidRDefault="00955A94">
      <w:pPr>
        <w:ind w:left="360"/>
        <w:rPr>
          <w:rFonts w:ascii="Comic Sans MS" w:hAnsi="Comic Sans MS"/>
          <w:sz w:val="22"/>
          <w:szCs w:val="22"/>
        </w:rPr>
      </w:pPr>
    </w:p>
    <w:p w14:paraId="184BCF59"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the seriousness of the issue raised</w:t>
      </w:r>
    </w:p>
    <w:p w14:paraId="2F5E49D9"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the credibility of the concern</w:t>
      </w:r>
    </w:p>
    <w:p w14:paraId="4F43CC5E"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 xml:space="preserve">the likelihood </w:t>
      </w:r>
      <w:r w:rsidR="00C31B00" w:rsidRPr="00A46E72">
        <w:rPr>
          <w:rFonts w:ascii="Comic Sans MS" w:hAnsi="Comic Sans MS"/>
          <w:sz w:val="22"/>
          <w:szCs w:val="22"/>
        </w:rPr>
        <w:t>to</w:t>
      </w:r>
      <w:r w:rsidRPr="00A46E72">
        <w:rPr>
          <w:rFonts w:ascii="Comic Sans MS" w:hAnsi="Comic Sans MS"/>
          <w:sz w:val="22"/>
          <w:szCs w:val="22"/>
        </w:rPr>
        <w:t xml:space="preserve"> confirm the allegations from attributable sources</w:t>
      </w:r>
    </w:p>
    <w:p w14:paraId="77041760" w14:textId="77777777" w:rsidR="00955A94" w:rsidRPr="00A46E72" w:rsidRDefault="00955A94">
      <w:pPr>
        <w:rPr>
          <w:rFonts w:ascii="Comic Sans MS" w:hAnsi="Comic Sans MS"/>
          <w:sz w:val="22"/>
          <w:szCs w:val="22"/>
        </w:rPr>
      </w:pPr>
    </w:p>
    <w:p w14:paraId="7301A6EC"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Untrue and Malicious/Vexatious Allegations</w:t>
      </w:r>
    </w:p>
    <w:p w14:paraId="216D9F0D" w14:textId="77777777" w:rsidR="00955A94" w:rsidRPr="00A46E72" w:rsidRDefault="00955A94">
      <w:pPr>
        <w:rPr>
          <w:rFonts w:ascii="Comic Sans MS" w:hAnsi="Comic Sans MS"/>
          <w:sz w:val="22"/>
          <w:szCs w:val="22"/>
        </w:rPr>
      </w:pPr>
      <w:r w:rsidRPr="00A46E72">
        <w:rPr>
          <w:rFonts w:ascii="Comic Sans MS" w:hAnsi="Comic Sans MS"/>
          <w:sz w:val="22"/>
          <w:szCs w:val="22"/>
        </w:rPr>
        <w:t>If an allegation is made in good faith but not confirmed then the matter will be closed. If the allegation was malicious and or vexatious or made for personal gain then the governing body will consider taking disciplinary action.</w:t>
      </w:r>
    </w:p>
    <w:p w14:paraId="057B7E2F" w14:textId="77777777" w:rsidR="00955A94" w:rsidRPr="00A46E72" w:rsidRDefault="00955A94">
      <w:pPr>
        <w:rPr>
          <w:rFonts w:ascii="Comic Sans MS" w:hAnsi="Comic Sans MS"/>
          <w:sz w:val="22"/>
          <w:szCs w:val="22"/>
        </w:rPr>
      </w:pPr>
    </w:p>
    <w:p w14:paraId="6DA476FC"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Allegations Concerning Child Protection Issues</w:t>
      </w:r>
    </w:p>
    <w:p w14:paraId="59759E4D" w14:textId="77777777" w:rsidR="00955A94" w:rsidRPr="00A46E72" w:rsidRDefault="00955A94">
      <w:pPr>
        <w:rPr>
          <w:rFonts w:ascii="Comic Sans MS" w:hAnsi="Comic Sans MS"/>
          <w:sz w:val="22"/>
          <w:szCs w:val="22"/>
        </w:rPr>
      </w:pPr>
      <w:r w:rsidRPr="00A46E72">
        <w:rPr>
          <w:rFonts w:ascii="Comic Sans MS" w:hAnsi="Comic Sans MS"/>
          <w:sz w:val="22"/>
          <w:szCs w:val="22"/>
        </w:rPr>
        <w:t>If a member of staff raises a concern related to a child protection issue, the Headteacher, or Chair of Governors will contact Social Services and/or</w:t>
      </w:r>
      <w:r w:rsidR="00C31B00" w:rsidRPr="00A46E72">
        <w:rPr>
          <w:rFonts w:ascii="Comic Sans MS" w:hAnsi="Comic Sans MS"/>
          <w:sz w:val="22"/>
          <w:szCs w:val="22"/>
        </w:rPr>
        <w:t xml:space="preserve"> </w:t>
      </w:r>
      <w:r w:rsidR="001F2214" w:rsidRPr="00A46E72">
        <w:rPr>
          <w:rFonts w:ascii="Comic Sans MS" w:hAnsi="Comic Sans MS"/>
          <w:sz w:val="22"/>
          <w:szCs w:val="22"/>
        </w:rPr>
        <w:t>SPOA</w:t>
      </w:r>
      <w:r w:rsidR="00C31B00" w:rsidRPr="00A46E72">
        <w:rPr>
          <w:rFonts w:ascii="Comic Sans MS" w:hAnsi="Comic Sans MS"/>
          <w:sz w:val="22"/>
          <w:szCs w:val="22"/>
        </w:rPr>
        <w:t xml:space="preserve"> (</w:t>
      </w:r>
      <w:r w:rsidR="001F2214" w:rsidRPr="00A46E72">
        <w:rPr>
          <w:rFonts w:ascii="Comic Sans MS" w:hAnsi="Comic Sans MS"/>
          <w:sz w:val="22"/>
          <w:szCs w:val="22"/>
        </w:rPr>
        <w:t>Single Point of Access</w:t>
      </w:r>
      <w:r w:rsidR="00C31B00" w:rsidRPr="00A46E72">
        <w:rPr>
          <w:rFonts w:ascii="Comic Sans MS" w:hAnsi="Comic Sans MS"/>
          <w:sz w:val="22"/>
          <w:szCs w:val="22"/>
        </w:rPr>
        <w:t>)</w:t>
      </w:r>
    </w:p>
    <w:p w14:paraId="1046DA73" w14:textId="77777777" w:rsidR="00955A94" w:rsidRPr="00A46E72" w:rsidRDefault="00955A94">
      <w:pPr>
        <w:rPr>
          <w:rFonts w:ascii="Comic Sans MS" w:hAnsi="Comic Sans MS"/>
          <w:sz w:val="22"/>
          <w:szCs w:val="22"/>
        </w:rPr>
      </w:pPr>
    </w:p>
    <w:p w14:paraId="09372587"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Procedure for Making a Whistlebl</w:t>
      </w:r>
      <w:r w:rsidR="00E2384B" w:rsidRPr="00A46E72">
        <w:rPr>
          <w:rFonts w:ascii="Comic Sans MS" w:hAnsi="Comic Sans MS"/>
          <w:b/>
          <w:sz w:val="22"/>
          <w:szCs w:val="22"/>
        </w:rPr>
        <w:t>o</w:t>
      </w:r>
      <w:r w:rsidRPr="00A46E72">
        <w:rPr>
          <w:rFonts w:ascii="Comic Sans MS" w:hAnsi="Comic Sans MS"/>
          <w:b/>
          <w:sz w:val="22"/>
          <w:szCs w:val="22"/>
        </w:rPr>
        <w:t>wing Allegation</w:t>
      </w:r>
    </w:p>
    <w:p w14:paraId="23A764EA" w14:textId="77777777" w:rsidR="00955A94" w:rsidRPr="00A46E72" w:rsidRDefault="00955A94">
      <w:pPr>
        <w:rPr>
          <w:rFonts w:ascii="Comic Sans MS" w:hAnsi="Comic Sans MS"/>
          <w:sz w:val="22"/>
          <w:szCs w:val="22"/>
        </w:rPr>
      </w:pPr>
      <w:r w:rsidRPr="00A46E72">
        <w:rPr>
          <w:rFonts w:ascii="Comic Sans MS" w:hAnsi="Comic Sans MS"/>
          <w:sz w:val="22"/>
          <w:szCs w:val="22"/>
        </w:rPr>
        <w:t>The concern should be raised with the Headteacher or if it is about the Headteacher with the Chair of Governors. If it is felt this cannot be implemented through the School there is a list of organisation</w:t>
      </w:r>
      <w:r w:rsidR="00783986" w:rsidRPr="00A46E72">
        <w:rPr>
          <w:rFonts w:ascii="Comic Sans MS" w:hAnsi="Comic Sans MS"/>
          <w:sz w:val="22"/>
          <w:szCs w:val="22"/>
        </w:rPr>
        <w:t xml:space="preserve">s on Page 33 of ‘Procedure for </w:t>
      </w:r>
      <w:r w:rsidRPr="00A46E72">
        <w:rPr>
          <w:rFonts w:ascii="Comic Sans MS" w:hAnsi="Comic Sans MS"/>
          <w:sz w:val="22"/>
          <w:szCs w:val="22"/>
        </w:rPr>
        <w:t>Whistleblowing in School and Model Policy</w:t>
      </w:r>
      <w:r w:rsidR="00783986" w:rsidRPr="00A46E72">
        <w:rPr>
          <w:rFonts w:ascii="Comic Sans MS" w:hAnsi="Comic Sans MS"/>
          <w:sz w:val="22"/>
          <w:szCs w:val="22"/>
        </w:rPr>
        <w:t>’</w:t>
      </w:r>
      <w:r w:rsidRPr="00A46E72">
        <w:rPr>
          <w:rFonts w:ascii="Comic Sans MS" w:hAnsi="Comic Sans MS"/>
          <w:sz w:val="22"/>
          <w:szCs w:val="22"/>
        </w:rPr>
        <w:t xml:space="preserve"> December 2007 Guidance Circular No 036/2007</w:t>
      </w:r>
    </w:p>
    <w:p w14:paraId="67D739AD" w14:textId="77777777" w:rsidR="00955A94" w:rsidRPr="00A46E72" w:rsidRDefault="00955A94">
      <w:pPr>
        <w:rPr>
          <w:rFonts w:ascii="Comic Sans MS" w:hAnsi="Comic Sans MS"/>
          <w:sz w:val="22"/>
          <w:szCs w:val="22"/>
        </w:rPr>
      </w:pPr>
    </w:p>
    <w:p w14:paraId="46CC856D" w14:textId="77777777" w:rsidR="00955A94" w:rsidRPr="00A46E72" w:rsidRDefault="00955A94">
      <w:pPr>
        <w:rPr>
          <w:rFonts w:ascii="Comic Sans MS" w:hAnsi="Comic Sans MS"/>
          <w:sz w:val="22"/>
          <w:szCs w:val="22"/>
        </w:rPr>
      </w:pPr>
      <w:r w:rsidRPr="00A46E72">
        <w:rPr>
          <w:rFonts w:ascii="Comic Sans MS" w:hAnsi="Comic Sans MS"/>
          <w:sz w:val="22"/>
          <w:szCs w:val="22"/>
        </w:rPr>
        <w:t>If the concern needs to have police or other statuary authority involvement</w:t>
      </w:r>
      <w:r w:rsidR="00C31B00" w:rsidRPr="00A46E72">
        <w:rPr>
          <w:rFonts w:ascii="Comic Sans MS" w:hAnsi="Comic Sans MS"/>
          <w:sz w:val="22"/>
          <w:szCs w:val="22"/>
        </w:rPr>
        <w:t>,</w:t>
      </w:r>
      <w:r w:rsidRPr="00A46E72">
        <w:rPr>
          <w:rFonts w:ascii="Comic Sans MS" w:hAnsi="Comic Sans MS"/>
          <w:sz w:val="22"/>
          <w:szCs w:val="22"/>
        </w:rPr>
        <w:t xml:space="preserve"> the </w:t>
      </w:r>
      <w:proofErr w:type="spellStart"/>
      <w:r w:rsidRPr="00A46E72">
        <w:rPr>
          <w:rFonts w:ascii="Comic Sans MS" w:hAnsi="Comic Sans MS"/>
          <w:sz w:val="22"/>
          <w:szCs w:val="22"/>
        </w:rPr>
        <w:t>whilstleblowing</w:t>
      </w:r>
      <w:proofErr w:type="spellEnd"/>
      <w:r w:rsidRPr="00A46E72">
        <w:rPr>
          <w:rFonts w:ascii="Comic Sans MS" w:hAnsi="Comic Sans MS"/>
          <w:sz w:val="22"/>
          <w:szCs w:val="22"/>
        </w:rPr>
        <w:t xml:space="preserve"> process will b</w:t>
      </w:r>
      <w:r w:rsidR="00C31B00" w:rsidRPr="00A46E72">
        <w:rPr>
          <w:rFonts w:ascii="Comic Sans MS" w:hAnsi="Comic Sans MS"/>
          <w:sz w:val="22"/>
          <w:szCs w:val="22"/>
        </w:rPr>
        <w:t>e halted until the authorities h</w:t>
      </w:r>
      <w:r w:rsidRPr="00A46E72">
        <w:rPr>
          <w:rFonts w:ascii="Comic Sans MS" w:hAnsi="Comic Sans MS"/>
          <w:sz w:val="22"/>
          <w:szCs w:val="22"/>
        </w:rPr>
        <w:t xml:space="preserve">ave completed their investigations and confirmed that it is appropriate to continue with the </w:t>
      </w:r>
      <w:proofErr w:type="spellStart"/>
      <w:r w:rsidRPr="00A46E72">
        <w:rPr>
          <w:rFonts w:ascii="Comic Sans MS" w:hAnsi="Comic Sans MS"/>
          <w:sz w:val="22"/>
          <w:szCs w:val="22"/>
        </w:rPr>
        <w:t>whilstleblowing</w:t>
      </w:r>
      <w:proofErr w:type="spellEnd"/>
      <w:r w:rsidRPr="00A46E72">
        <w:rPr>
          <w:rFonts w:ascii="Comic Sans MS" w:hAnsi="Comic Sans MS"/>
          <w:sz w:val="22"/>
          <w:szCs w:val="22"/>
        </w:rPr>
        <w:t xml:space="preserve"> process</w:t>
      </w:r>
    </w:p>
    <w:p w14:paraId="2F278FCC" w14:textId="77777777" w:rsidR="00955A94" w:rsidRPr="00A46E72" w:rsidRDefault="00955A94">
      <w:pPr>
        <w:rPr>
          <w:rFonts w:ascii="Comic Sans MS" w:hAnsi="Comic Sans MS"/>
          <w:sz w:val="22"/>
          <w:szCs w:val="22"/>
        </w:rPr>
      </w:pPr>
    </w:p>
    <w:p w14:paraId="1BC45FDA"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Response to </w:t>
      </w:r>
      <w:r w:rsidR="00E2384B" w:rsidRPr="00A46E72">
        <w:rPr>
          <w:rFonts w:ascii="Comic Sans MS" w:hAnsi="Comic Sans MS"/>
          <w:b/>
          <w:sz w:val="22"/>
          <w:szCs w:val="22"/>
        </w:rPr>
        <w:t>Whistleblowing</w:t>
      </w:r>
    </w:p>
    <w:p w14:paraId="579DE065" w14:textId="77777777" w:rsidR="00955A94" w:rsidRPr="00A46E72" w:rsidRDefault="00955A94">
      <w:pPr>
        <w:rPr>
          <w:rFonts w:ascii="Comic Sans MS" w:hAnsi="Comic Sans MS"/>
          <w:sz w:val="22"/>
          <w:szCs w:val="22"/>
        </w:rPr>
      </w:pPr>
      <w:r w:rsidRPr="00A46E72">
        <w:rPr>
          <w:rFonts w:ascii="Comic Sans MS" w:hAnsi="Comic Sans MS"/>
          <w:sz w:val="22"/>
          <w:szCs w:val="22"/>
        </w:rPr>
        <w:t>The matter raised may:</w:t>
      </w:r>
    </w:p>
    <w:p w14:paraId="5EB6775A" w14:textId="77777777" w:rsidR="00955A94" w:rsidRPr="00A46E72" w:rsidRDefault="00955A94">
      <w:pPr>
        <w:rPr>
          <w:rFonts w:ascii="Comic Sans MS" w:hAnsi="Comic Sans MS"/>
          <w:sz w:val="22"/>
          <w:szCs w:val="22"/>
        </w:rPr>
      </w:pPr>
    </w:p>
    <w:p w14:paraId="190DB0C8"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need inquiry internally in the school</w:t>
      </w:r>
    </w:p>
    <w:p w14:paraId="3D43B083"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need to be passed to the Police if it relates to alleged criminal activity</w:t>
      </w:r>
    </w:p>
    <w:p w14:paraId="68D772D8"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passed to the LEA officer who deals with finance – management/propriety</w:t>
      </w:r>
    </w:p>
    <w:p w14:paraId="2C5DBFD5"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LEA officer designated to lead on child protection or socials services</w:t>
      </w:r>
    </w:p>
    <w:p w14:paraId="23950F6B" w14:textId="77777777" w:rsidR="00955A94" w:rsidRPr="00A46E72" w:rsidRDefault="00955A94">
      <w:pPr>
        <w:rPr>
          <w:rFonts w:ascii="Comic Sans MS" w:hAnsi="Comic Sans MS"/>
          <w:sz w:val="22"/>
          <w:szCs w:val="22"/>
        </w:rPr>
      </w:pPr>
    </w:p>
    <w:p w14:paraId="287D48D3" w14:textId="77777777" w:rsidR="00955A94" w:rsidRPr="00A46E72" w:rsidRDefault="00955A94">
      <w:pPr>
        <w:rPr>
          <w:rFonts w:ascii="Comic Sans MS" w:hAnsi="Comic Sans MS"/>
          <w:sz w:val="22"/>
          <w:szCs w:val="22"/>
        </w:rPr>
      </w:pPr>
      <w:r w:rsidRPr="00A46E72">
        <w:rPr>
          <w:rFonts w:ascii="Comic Sans MS" w:hAnsi="Comic Sans MS"/>
          <w:sz w:val="22"/>
          <w:szCs w:val="22"/>
        </w:rPr>
        <w:t>At this stage concerns/allegations are neither accepted nor rejected</w:t>
      </w:r>
    </w:p>
    <w:p w14:paraId="695F8F08" w14:textId="77777777" w:rsidR="00955A94" w:rsidRPr="00A46E72" w:rsidRDefault="00955A94">
      <w:pPr>
        <w:rPr>
          <w:rFonts w:ascii="Comic Sans MS" w:hAnsi="Comic Sans MS"/>
          <w:sz w:val="22"/>
          <w:szCs w:val="22"/>
        </w:rPr>
      </w:pPr>
    </w:p>
    <w:p w14:paraId="11FF1195"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Timescale for Response</w:t>
      </w:r>
    </w:p>
    <w:p w14:paraId="01523548" w14:textId="77777777" w:rsidR="00955A94" w:rsidRPr="00A46E72" w:rsidRDefault="00783986">
      <w:pPr>
        <w:rPr>
          <w:rFonts w:ascii="Comic Sans MS" w:hAnsi="Comic Sans MS"/>
          <w:sz w:val="22"/>
          <w:szCs w:val="22"/>
        </w:rPr>
      </w:pPr>
      <w:r w:rsidRPr="00A46E72">
        <w:rPr>
          <w:rFonts w:ascii="Comic Sans MS" w:hAnsi="Comic Sans MS"/>
          <w:sz w:val="22"/>
          <w:szCs w:val="22"/>
        </w:rPr>
        <w:t>The Headteacher or Chair of</w:t>
      </w:r>
      <w:r w:rsidR="00955A94" w:rsidRPr="00A46E72">
        <w:rPr>
          <w:rFonts w:ascii="Comic Sans MS" w:hAnsi="Comic Sans MS"/>
          <w:sz w:val="22"/>
          <w:szCs w:val="22"/>
        </w:rPr>
        <w:t xml:space="preserve"> Governors will provide a written response </w:t>
      </w:r>
      <w:r w:rsidR="00955A94" w:rsidRPr="00A46E72">
        <w:rPr>
          <w:rFonts w:ascii="Comic Sans MS" w:hAnsi="Comic Sans MS"/>
          <w:b/>
          <w:bCs/>
          <w:sz w:val="22"/>
          <w:szCs w:val="22"/>
        </w:rPr>
        <w:t>within 5 working days</w:t>
      </w:r>
      <w:r w:rsidR="00955A94" w:rsidRPr="00A46E72">
        <w:rPr>
          <w:rFonts w:ascii="Comic Sans MS" w:hAnsi="Comic Sans MS"/>
          <w:sz w:val="22"/>
          <w:szCs w:val="22"/>
        </w:rPr>
        <w:t xml:space="preserve"> (except in the case of anonymous allegations):</w:t>
      </w:r>
    </w:p>
    <w:p w14:paraId="49D2CED1" w14:textId="77777777" w:rsidR="00955A94" w:rsidRPr="00A46E72" w:rsidRDefault="00955A94">
      <w:pPr>
        <w:rPr>
          <w:rFonts w:ascii="Comic Sans MS" w:hAnsi="Comic Sans MS"/>
          <w:sz w:val="22"/>
          <w:szCs w:val="22"/>
        </w:rPr>
      </w:pPr>
    </w:p>
    <w:p w14:paraId="37550297"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Acknowledging that the concern has been received</w:t>
      </w:r>
    </w:p>
    <w:p w14:paraId="535137EA"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Indicating how it is proposed to deal with the matter</w:t>
      </w:r>
    </w:p>
    <w:p w14:paraId="6DDAFCC6"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Giving an estimate of how long it will take to provide a final response</w:t>
      </w:r>
    </w:p>
    <w:p w14:paraId="05201FEF"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Advising whether any enquires have been made</w:t>
      </w:r>
    </w:p>
    <w:p w14:paraId="3C75CBCC"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Advising whether further enquires will take place</w:t>
      </w:r>
    </w:p>
    <w:p w14:paraId="0E181EE3"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 xml:space="preserve">Informing </w:t>
      </w:r>
      <w:r w:rsidR="00C31B00" w:rsidRPr="00A46E72">
        <w:rPr>
          <w:rFonts w:ascii="Comic Sans MS" w:hAnsi="Comic Sans MS"/>
          <w:sz w:val="22"/>
          <w:szCs w:val="22"/>
        </w:rPr>
        <w:t xml:space="preserve">the </w:t>
      </w:r>
      <w:proofErr w:type="spellStart"/>
      <w:r w:rsidR="00C31B00" w:rsidRPr="00A46E72">
        <w:rPr>
          <w:rFonts w:ascii="Comic Sans MS" w:hAnsi="Comic Sans MS"/>
          <w:sz w:val="22"/>
          <w:szCs w:val="22"/>
        </w:rPr>
        <w:t>whistleblower</w:t>
      </w:r>
      <w:proofErr w:type="spellEnd"/>
      <w:r w:rsidRPr="00A46E72">
        <w:rPr>
          <w:rFonts w:ascii="Comic Sans MS" w:hAnsi="Comic Sans MS"/>
          <w:sz w:val="22"/>
          <w:szCs w:val="22"/>
        </w:rPr>
        <w:t xml:space="preserve"> of support available whilst matters are looked into</w:t>
      </w:r>
    </w:p>
    <w:p w14:paraId="4E65B2C5"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Maintaining confidentiality wherever possible but also explaining that it may not be possible for anonymity to be kept.</w:t>
      </w:r>
    </w:p>
    <w:p w14:paraId="2E881445" w14:textId="77777777" w:rsidR="00955A94" w:rsidRPr="00A46E72" w:rsidRDefault="00955A94" w:rsidP="00253B0A">
      <w:pPr>
        <w:rPr>
          <w:rFonts w:ascii="Comic Sans MS" w:hAnsi="Comic Sans MS"/>
          <w:sz w:val="22"/>
          <w:szCs w:val="22"/>
        </w:rPr>
      </w:pPr>
      <w:r w:rsidRPr="00A46E72">
        <w:rPr>
          <w:rFonts w:ascii="Comic Sans MS" w:hAnsi="Comic Sans MS"/>
          <w:sz w:val="22"/>
          <w:szCs w:val="22"/>
        </w:rPr>
        <w:t xml:space="preserve"> </w:t>
      </w:r>
    </w:p>
    <w:p w14:paraId="357E79B4"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The Inquiry Process</w:t>
      </w:r>
    </w:p>
    <w:p w14:paraId="500FB1AD" w14:textId="77777777" w:rsidR="00955A94" w:rsidRPr="00A46E72" w:rsidRDefault="00955A94">
      <w:pPr>
        <w:rPr>
          <w:rFonts w:ascii="Comic Sans MS" w:hAnsi="Comic Sans MS"/>
          <w:sz w:val="22"/>
          <w:szCs w:val="22"/>
        </w:rPr>
      </w:pPr>
      <w:r w:rsidRPr="00A46E72">
        <w:rPr>
          <w:rFonts w:ascii="Comic Sans MS" w:hAnsi="Comic Sans MS"/>
          <w:sz w:val="22"/>
          <w:szCs w:val="22"/>
        </w:rPr>
        <w:t>The Headteacher or Chair of Governors will:</w:t>
      </w:r>
    </w:p>
    <w:p w14:paraId="05201809" w14:textId="77777777" w:rsidR="00955A94" w:rsidRPr="00A46E72" w:rsidRDefault="00955A94">
      <w:pPr>
        <w:rPr>
          <w:rFonts w:ascii="Comic Sans MS" w:hAnsi="Comic Sans MS"/>
          <w:sz w:val="22"/>
          <w:szCs w:val="22"/>
        </w:rPr>
      </w:pPr>
    </w:p>
    <w:p w14:paraId="3B46D11C"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lastRenderedPageBreak/>
        <w:t>Look into the allegation – seeking evidence and interviewing witness as necessary</w:t>
      </w:r>
    </w:p>
    <w:p w14:paraId="26D0EFB9"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Maintain confidentiality whenever possible but will be mindful that guarantees cannot be given</w:t>
      </w:r>
    </w:p>
    <w:p w14:paraId="388949CD"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bring the matter to the attention of the LEA appointed person with responsibility for financial management.</w:t>
      </w:r>
    </w:p>
    <w:p w14:paraId="05E0FCCA"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for concerns of criminal behaviour refer the matter to the Police</w:t>
      </w:r>
    </w:p>
    <w:p w14:paraId="234E9785"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refer the matter to the children protection officer at social services or</w:t>
      </w:r>
      <w:r w:rsidR="00C31B00" w:rsidRPr="00A46E72">
        <w:rPr>
          <w:rFonts w:ascii="Comic Sans MS" w:hAnsi="Comic Sans MS"/>
          <w:sz w:val="22"/>
          <w:szCs w:val="22"/>
        </w:rPr>
        <w:t xml:space="preserve"> MASH</w:t>
      </w:r>
    </w:p>
    <w:p w14:paraId="19177D65" w14:textId="77777777" w:rsidR="00955A94" w:rsidRPr="00A46E72" w:rsidRDefault="00955A94">
      <w:pPr>
        <w:rPr>
          <w:rFonts w:ascii="Comic Sans MS" w:hAnsi="Comic Sans MS"/>
          <w:sz w:val="22"/>
          <w:szCs w:val="22"/>
        </w:rPr>
      </w:pPr>
    </w:p>
    <w:p w14:paraId="35324862" w14:textId="77777777" w:rsidR="00955A94" w:rsidRPr="00A46E72" w:rsidRDefault="00955A94">
      <w:pPr>
        <w:rPr>
          <w:rFonts w:ascii="Comic Sans MS" w:hAnsi="Comic Sans MS"/>
          <w:sz w:val="22"/>
          <w:szCs w:val="22"/>
        </w:rPr>
      </w:pPr>
      <w:r w:rsidRPr="00A46E72">
        <w:rPr>
          <w:rFonts w:ascii="Comic Sans MS" w:hAnsi="Comic Sans MS"/>
          <w:sz w:val="22"/>
          <w:szCs w:val="22"/>
        </w:rPr>
        <w:t>If the person appointed by the governing body needs to talk to a member of staff they are permitted to have trade union official or professional association representative or fellow members of staff n</w:t>
      </w:r>
      <w:r w:rsidR="00C31B00" w:rsidRPr="00A46E72">
        <w:rPr>
          <w:rFonts w:ascii="Comic Sans MS" w:hAnsi="Comic Sans MS"/>
          <w:sz w:val="22"/>
          <w:szCs w:val="22"/>
        </w:rPr>
        <w:t>ot involved their area of work.</w:t>
      </w:r>
    </w:p>
    <w:p w14:paraId="650FB662" w14:textId="77777777" w:rsidR="00955A94" w:rsidRPr="00A46E72" w:rsidRDefault="00955A94">
      <w:pPr>
        <w:rPr>
          <w:rFonts w:ascii="Comic Sans MS" w:hAnsi="Comic Sans MS"/>
          <w:sz w:val="22"/>
          <w:szCs w:val="22"/>
        </w:rPr>
      </w:pPr>
    </w:p>
    <w:p w14:paraId="26D4C530"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The target is to complete the inquiry </w:t>
      </w:r>
      <w:r w:rsidRPr="00A46E72">
        <w:rPr>
          <w:rFonts w:ascii="Comic Sans MS" w:hAnsi="Comic Sans MS"/>
          <w:b/>
          <w:bCs/>
          <w:sz w:val="22"/>
          <w:szCs w:val="22"/>
        </w:rPr>
        <w:t>within 10-15 working days</w:t>
      </w:r>
      <w:r w:rsidRPr="00A46E72">
        <w:rPr>
          <w:rFonts w:ascii="Comic Sans MS" w:hAnsi="Comic Sans MS"/>
          <w:sz w:val="22"/>
          <w:szCs w:val="22"/>
        </w:rPr>
        <w:t xml:space="preserve"> from the date of the initial written response.</w:t>
      </w:r>
    </w:p>
    <w:p w14:paraId="4B9D9861" w14:textId="77777777" w:rsidR="00955A94" w:rsidRPr="00A46E72" w:rsidRDefault="00955A94">
      <w:pPr>
        <w:rPr>
          <w:rFonts w:ascii="Comic Sans MS" w:hAnsi="Comic Sans MS"/>
          <w:sz w:val="22"/>
          <w:szCs w:val="22"/>
          <w:u w:val="single"/>
        </w:rPr>
      </w:pPr>
    </w:p>
    <w:p w14:paraId="77EBA830" w14:textId="77777777" w:rsidR="00955A94" w:rsidRPr="00A46E72" w:rsidRDefault="00955A94">
      <w:pPr>
        <w:rPr>
          <w:rFonts w:ascii="Comic Sans MS" w:hAnsi="Comic Sans MS"/>
          <w:b/>
          <w:sz w:val="22"/>
          <w:szCs w:val="22"/>
        </w:rPr>
      </w:pPr>
      <w:r w:rsidRPr="00A46E72">
        <w:rPr>
          <w:rFonts w:ascii="Comic Sans MS" w:hAnsi="Comic Sans MS"/>
          <w:b/>
          <w:sz w:val="22"/>
          <w:szCs w:val="22"/>
          <w:u w:val="single"/>
        </w:rPr>
        <w:t>The Inquiry Report</w:t>
      </w:r>
    </w:p>
    <w:p w14:paraId="26A0294F" w14:textId="77777777" w:rsidR="00955A94" w:rsidRPr="00A46E72" w:rsidRDefault="00955A94">
      <w:pPr>
        <w:rPr>
          <w:rFonts w:ascii="Comic Sans MS" w:hAnsi="Comic Sans MS"/>
          <w:sz w:val="22"/>
          <w:szCs w:val="22"/>
        </w:rPr>
      </w:pPr>
      <w:r w:rsidRPr="00A46E72">
        <w:rPr>
          <w:rFonts w:ascii="Comic Sans MS" w:hAnsi="Comic Sans MS"/>
          <w:sz w:val="22"/>
          <w:szCs w:val="22"/>
        </w:rPr>
        <w:t>A written report should be submitted to the Chair of G</w:t>
      </w:r>
      <w:r w:rsidR="00783986" w:rsidRPr="00A46E72">
        <w:rPr>
          <w:rFonts w:ascii="Comic Sans MS" w:hAnsi="Comic Sans MS"/>
          <w:sz w:val="22"/>
          <w:szCs w:val="22"/>
        </w:rPr>
        <w:t>overnors within 5 working days</w:t>
      </w:r>
      <w:r w:rsidR="00C31B00" w:rsidRPr="00A46E72">
        <w:rPr>
          <w:rFonts w:ascii="Comic Sans MS" w:hAnsi="Comic Sans MS"/>
          <w:sz w:val="22"/>
          <w:szCs w:val="22"/>
        </w:rPr>
        <w:t xml:space="preserve"> of completion</w:t>
      </w:r>
      <w:r w:rsidR="00783986" w:rsidRPr="00A46E72">
        <w:rPr>
          <w:rFonts w:ascii="Comic Sans MS" w:hAnsi="Comic Sans MS"/>
          <w:sz w:val="22"/>
          <w:szCs w:val="22"/>
        </w:rPr>
        <w:t>.</w:t>
      </w:r>
      <w:r w:rsidRPr="00A46E72">
        <w:rPr>
          <w:rFonts w:ascii="Comic Sans MS" w:hAnsi="Comic Sans MS"/>
          <w:sz w:val="22"/>
          <w:szCs w:val="22"/>
        </w:rPr>
        <w:t xml:space="preserve"> The </w:t>
      </w:r>
      <w:proofErr w:type="spellStart"/>
      <w:r w:rsidRPr="00A46E72">
        <w:rPr>
          <w:rFonts w:ascii="Comic Sans MS" w:hAnsi="Comic Sans MS"/>
          <w:sz w:val="22"/>
          <w:szCs w:val="22"/>
        </w:rPr>
        <w:t>whistleblower’s</w:t>
      </w:r>
      <w:proofErr w:type="spellEnd"/>
      <w:r w:rsidRPr="00A46E72">
        <w:rPr>
          <w:rFonts w:ascii="Comic Sans MS" w:hAnsi="Comic Sans MS"/>
          <w:sz w:val="22"/>
          <w:szCs w:val="22"/>
        </w:rPr>
        <w:t xml:space="preserve"> name will not be stated unless that has been requested.</w:t>
      </w:r>
    </w:p>
    <w:p w14:paraId="695D7684" w14:textId="77777777" w:rsidR="00955A94" w:rsidRPr="00A46E72" w:rsidRDefault="00955A94">
      <w:pPr>
        <w:rPr>
          <w:rFonts w:ascii="Comic Sans MS" w:hAnsi="Comic Sans MS"/>
          <w:sz w:val="22"/>
          <w:szCs w:val="22"/>
        </w:rPr>
      </w:pPr>
    </w:p>
    <w:p w14:paraId="41989659"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The chair will then convene a meeting of at least one other governor and an independent person from outside the governing body. This should normally take place </w:t>
      </w:r>
      <w:r w:rsidRPr="00A46E72">
        <w:rPr>
          <w:rFonts w:ascii="Comic Sans MS" w:hAnsi="Comic Sans MS"/>
          <w:b/>
          <w:bCs/>
          <w:sz w:val="22"/>
          <w:szCs w:val="22"/>
        </w:rPr>
        <w:t>within 5-10 working days</w:t>
      </w:r>
      <w:r w:rsidRPr="00A46E72">
        <w:rPr>
          <w:rFonts w:ascii="Comic Sans MS" w:hAnsi="Comic Sans MS"/>
          <w:sz w:val="22"/>
          <w:szCs w:val="22"/>
        </w:rPr>
        <w:t xml:space="preserve"> following receipt of the inquiry report.</w:t>
      </w:r>
    </w:p>
    <w:p w14:paraId="15CC997E" w14:textId="77777777" w:rsidR="00955A94" w:rsidRPr="00A46E72" w:rsidRDefault="00955A94">
      <w:pPr>
        <w:rPr>
          <w:rFonts w:ascii="Comic Sans MS" w:hAnsi="Comic Sans MS"/>
          <w:sz w:val="22"/>
          <w:szCs w:val="22"/>
        </w:rPr>
      </w:pPr>
    </w:p>
    <w:p w14:paraId="65294359" w14:textId="77777777" w:rsidR="00955A94" w:rsidRPr="00A46E72" w:rsidRDefault="00955A94">
      <w:pPr>
        <w:rPr>
          <w:rFonts w:ascii="Comic Sans MS" w:hAnsi="Comic Sans MS"/>
          <w:sz w:val="22"/>
          <w:szCs w:val="22"/>
        </w:rPr>
      </w:pPr>
      <w:r w:rsidRPr="00A46E72">
        <w:rPr>
          <w:rFonts w:ascii="Comic Sans MS" w:hAnsi="Comic Sans MS"/>
          <w:sz w:val="22"/>
          <w:szCs w:val="22"/>
        </w:rPr>
        <w:t>Following notification of the committee’s decision</w:t>
      </w:r>
      <w:r w:rsidR="00783986" w:rsidRPr="00A46E72">
        <w:rPr>
          <w:rFonts w:ascii="Comic Sans MS" w:hAnsi="Comic Sans MS"/>
          <w:sz w:val="22"/>
          <w:szCs w:val="22"/>
        </w:rPr>
        <w:t>, the chair will notify the whi</w:t>
      </w:r>
      <w:r w:rsidRPr="00A46E72">
        <w:rPr>
          <w:rFonts w:ascii="Comic Sans MS" w:hAnsi="Comic Sans MS"/>
          <w:sz w:val="22"/>
          <w:szCs w:val="22"/>
        </w:rPr>
        <w:t>st</w:t>
      </w:r>
      <w:r w:rsidR="00783986" w:rsidRPr="00A46E72">
        <w:rPr>
          <w:rFonts w:ascii="Comic Sans MS" w:hAnsi="Comic Sans MS"/>
          <w:sz w:val="22"/>
          <w:szCs w:val="22"/>
        </w:rPr>
        <w:t>l</w:t>
      </w:r>
      <w:r w:rsidRPr="00A46E72">
        <w:rPr>
          <w:rFonts w:ascii="Comic Sans MS" w:hAnsi="Comic Sans MS"/>
          <w:sz w:val="22"/>
          <w:szCs w:val="22"/>
        </w:rPr>
        <w:t>e</w:t>
      </w:r>
      <w:r w:rsidR="00783986" w:rsidRPr="00A46E72">
        <w:rPr>
          <w:rFonts w:ascii="Comic Sans MS" w:hAnsi="Comic Sans MS"/>
          <w:sz w:val="22"/>
          <w:szCs w:val="22"/>
        </w:rPr>
        <w:t>-</w:t>
      </w:r>
      <w:r w:rsidRPr="00A46E72">
        <w:rPr>
          <w:rFonts w:ascii="Comic Sans MS" w:hAnsi="Comic Sans MS"/>
          <w:sz w:val="22"/>
          <w:szCs w:val="22"/>
        </w:rPr>
        <w:t>blower of the outcome normally within 5 working days.</w:t>
      </w:r>
    </w:p>
    <w:p w14:paraId="7B099F98" w14:textId="77777777" w:rsidR="00955A94" w:rsidRPr="00A46E72" w:rsidRDefault="00955A94">
      <w:pPr>
        <w:rPr>
          <w:rFonts w:ascii="Comic Sans MS" w:hAnsi="Comic Sans MS"/>
          <w:sz w:val="22"/>
          <w:szCs w:val="22"/>
        </w:rPr>
      </w:pPr>
    </w:p>
    <w:p w14:paraId="3B3C8A7F" w14:textId="77777777" w:rsidR="00955A94" w:rsidRPr="00A46E72" w:rsidRDefault="00955A94">
      <w:pPr>
        <w:rPr>
          <w:rFonts w:ascii="Comic Sans MS" w:hAnsi="Comic Sans MS"/>
          <w:b/>
          <w:sz w:val="22"/>
          <w:szCs w:val="22"/>
          <w:u w:val="single"/>
        </w:rPr>
      </w:pPr>
      <w:r w:rsidRPr="00A46E72">
        <w:rPr>
          <w:rFonts w:ascii="Comic Sans MS" w:hAnsi="Comic Sans MS"/>
          <w:b/>
          <w:sz w:val="22"/>
          <w:szCs w:val="22"/>
          <w:u w:val="single"/>
        </w:rPr>
        <w:t>Taking the Matter Further</w:t>
      </w:r>
    </w:p>
    <w:p w14:paraId="1C9A02C8"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If no action has been taken and the person is not satisfied with the way the matter has been dealt with it can be raised under the </w:t>
      </w:r>
      <w:r w:rsidR="00EC2CBA" w:rsidRPr="00A46E72">
        <w:rPr>
          <w:rFonts w:ascii="Comic Sans MS" w:hAnsi="Comic Sans MS"/>
          <w:sz w:val="22"/>
          <w:szCs w:val="22"/>
        </w:rPr>
        <w:t>governors’</w:t>
      </w:r>
      <w:r w:rsidRPr="00A46E72">
        <w:rPr>
          <w:rFonts w:ascii="Comic Sans MS" w:hAnsi="Comic Sans MS"/>
          <w:sz w:val="22"/>
          <w:szCs w:val="22"/>
        </w:rPr>
        <w:t xml:space="preserve"> complaint procedure or to the organisations listed on page 33 of the booklet.</w:t>
      </w:r>
    </w:p>
    <w:p w14:paraId="5B69618F" w14:textId="77777777" w:rsidR="00955A94" w:rsidRPr="00A46E72" w:rsidRDefault="00955A94">
      <w:pPr>
        <w:rPr>
          <w:rFonts w:ascii="Comic Sans MS" w:hAnsi="Comic Sans MS"/>
          <w:sz w:val="22"/>
          <w:szCs w:val="22"/>
        </w:rPr>
      </w:pPr>
    </w:p>
    <w:p w14:paraId="74D09FE9" w14:textId="77777777" w:rsidR="00783986" w:rsidRPr="00A46E72" w:rsidRDefault="00955A94">
      <w:pPr>
        <w:rPr>
          <w:rFonts w:ascii="Comic Sans MS" w:hAnsi="Comic Sans MS"/>
          <w:sz w:val="22"/>
          <w:szCs w:val="22"/>
        </w:rPr>
      </w:pPr>
      <w:r w:rsidRPr="00A46E72">
        <w:rPr>
          <w:rFonts w:ascii="Comic Sans MS" w:hAnsi="Comic Sans MS"/>
          <w:sz w:val="22"/>
          <w:szCs w:val="22"/>
        </w:rPr>
        <w:t>This policy is designed to provide basic guidance. Please refer to Welsh Assembly Government Circular No 036/2007 for more detail</w:t>
      </w:r>
      <w:r w:rsidR="00783986" w:rsidRPr="00A46E72">
        <w:rPr>
          <w:rFonts w:ascii="Comic Sans MS" w:hAnsi="Comic Sans MS"/>
          <w:sz w:val="22"/>
          <w:szCs w:val="22"/>
        </w:rPr>
        <w:t>.</w:t>
      </w:r>
    </w:p>
    <w:p w14:paraId="02939C3E" w14:textId="77777777" w:rsidR="00783986" w:rsidRPr="00A46E72" w:rsidRDefault="00783986">
      <w:pPr>
        <w:rPr>
          <w:rFonts w:ascii="Comic Sans MS" w:hAnsi="Comic Sans MS"/>
          <w:sz w:val="22"/>
          <w:szCs w:val="22"/>
        </w:rPr>
      </w:pPr>
    </w:p>
    <w:p w14:paraId="73DDADE5" w14:textId="77777777" w:rsidR="00783986" w:rsidRPr="00A46E72" w:rsidRDefault="00783986" w:rsidP="001E5FD4">
      <w:pPr>
        <w:rPr>
          <w:rFonts w:ascii="Comic Sans MS" w:hAnsi="Comic Sans MS"/>
          <w:sz w:val="22"/>
          <w:szCs w:val="22"/>
        </w:rPr>
      </w:pPr>
    </w:p>
    <w:sectPr w:rsidR="00783986" w:rsidRPr="00A46E72">
      <w:footerReference w:type="even" r:id="rId16"/>
      <w:footerReference w:type="default" r:id="rId17"/>
      <w:pgSz w:w="11906" w:h="16838"/>
      <w:pgMar w:top="510" w:right="567" w:bottom="51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40876" w14:textId="77777777" w:rsidR="00D5086A" w:rsidRDefault="00D5086A">
      <w:r>
        <w:separator/>
      </w:r>
    </w:p>
  </w:endnote>
  <w:endnote w:type="continuationSeparator" w:id="0">
    <w:p w14:paraId="1D5CCBCA" w14:textId="77777777" w:rsidR="00D5086A" w:rsidRDefault="00D50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XCCW Joined 1a">
    <w:altName w:val="Mistral"/>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BAC05" w14:textId="77777777" w:rsidR="00384A9F" w:rsidRDefault="00384A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02F6F0" w14:textId="77777777" w:rsidR="00384A9F" w:rsidRDefault="00384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93AC3" w14:textId="77777777" w:rsidR="00384A9F" w:rsidRDefault="00384A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26C3">
      <w:rPr>
        <w:rStyle w:val="PageNumber"/>
        <w:noProof/>
      </w:rPr>
      <w:t>2</w:t>
    </w:r>
    <w:r>
      <w:rPr>
        <w:rStyle w:val="PageNumber"/>
      </w:rPr>
      <w:fldChar w:fldCharType="end"/>
    </w:r>
  </w:p>
  <w:p w14:paraId="359FF301" w14:textId="77777777" w:rsidR="00384A9F" w:rsidRDefault="00384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8D89C" w14:textId="77777777" w:rsidR="00D5086A" w:rsidRDefault="00D5086A">
      <w:r>
        <w:separator/>
      </w:r>
    </w:p>
  </w:footnote>
  <w:footnote w:type="continuationSeparator" w:id="0">
    <w:p w14:paraId="1A979BEB" w14:textId="77777777" w:rsidR="00D5086A" w:rsidRDefault="00D50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1F68"/>
    <w:multiLevelType w:val="hybridMultilevel"/>
    <w:tmpl w:val="2B164698"/>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49DA6E56"/>
    <w:multiLevelType w:val="hybridMultilevel"/>
    <w:tmpl w:val="520E5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ABE1BD1"/>
    <w:multiLevelType w:val="hybridMultilevel"/>
    <w:tmpl w:val="9B84BFD2"/>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3" w15:restartNumberingAfterBreak="0">
    <w:nsid w:val="4E95605B"/>
    <w:multiLevelType w:val="hybridMultilevel"/>
    <w:tmpl w:val="6D90BE44"/>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54615274"/>
    <w:multiLevelType w:val="hybridMultilevel"/>
    <w:tmpl w:val="45589F2A"/>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65E37355"/>
    <w:multiLevelType w:val="hybridMultilevel"/>
    <w:tmpl w:val="86283D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B942D63"/>
    <w:multiLevelType w:val="hybridMultilevel"/>
    <w:tmpl w:val="E5B6F81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DC836ED"/>
    <w:multiLevelType w:val="hybridMultilevel"/>
    <w:tmpl w:val="E410C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A8"/>
    <w:rsid w:val="00050A21"/>
    <w:rsid w:val="001B3DFC"/>
    <w:rsid w:val="001E5FD4"/>
    <w:rsid w:val="001F2214"/>
    <w:rsid w:val="00253B0A"/>
    <w:rsid w:val="00346FF3"/>
    <w:rsid w:val="003813A8"/>
    <w:rsid w:val="00384A9F"/>
    <w:rsid w:val="00395542"/>
    <w:rsid w:val="005126C3"/>
    <w:rsid w:val="00582538"/>
    <w:rsid w:val="00682642"/>
    <w:rsid w:val="0077542B"/>
    <w:rsid w:val="00783986"/>
    <w:rsid w:val="00865A91"/>
    <w:rsid w:val="008D6B31"/>
    <w:rsid w:val="00955A94"/>
    <w:rsid w:val="009A2D77"/>
    <w:rsid w:val="009C49F9"/>
    <w:rsid w:val="00A46E72"/>
    <w:rsid w:val="00C13FF9"/>
    <w:rsid w:val="00C31B00"/>
    <w:rsid w:val="00D0414D"/>
    <w:rsid w:val="00D5086A"/>
    <w:rsid w:val="00D60971"/>
    <w:rsid w:val="00DC78EC"/>
    <w:rsid w:val="00E2384B"/>
    <w:rsid w:val="00EC2CBA"/>
    <w:rsid w:val="00F16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67D1B"/>
  <w15:chartTrackingRefBased/>
  <w15:docId w15:val="{9385727F-22DF-4739-8DF2-CC9116FA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ind w:left="36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77542B"/>
    <w:rPr>
      <w:rFonts w:ascii="Tahoma" w:hAnsi="Tahoma" w:cs="Tahoma"/>
      <w:sz w:val="16"/>
      <w:szCs w:val="16"/>
    </w:rPr>
  </w:style>
  <w:style w:type="character" w:customStyle="1" w:styleId="BalloonTextChar">
    <w:name w:val="Balloon Text Char"/>
    <w:link w:val="BalloonText"/>
    <w:rsid w:val="0077542B"/>
    <w:rPr>
      <w:rFonts w:ascii="Tahoma" w:hAnsi="Tahoma" w:cs="Tahoma"/>
      <w:sz w:val="16"/>
      <w:szCs w:val="16"/>
      <w:lang w:eastAsia="en-US"/>
    </w:rPr>
  </w:style>
  <w:style w:type="paragraph" w:styleId="Title">
    <w:name w:val="Title"/>
    <w:basedOn w:val="Normal"/>
    <w:link w:val="TitleChar"/>
    <w:qFormat/>
    <w:rsid w:val="00C31B00"/>
    <w:pPr>
      <w:jc w:val="center"/>
    </w:pPr>
    <w:rPr>
      <w:b/>
      <w:bCs/>
      <w:sz w:val="32"/>
    </w:rPr>
  </w:style>
  <w:style w:type="character" w:customStyle="1" w:styleId="TitleChar">
    <w:name w:val="Title Char"/>
    <w:link w:val="Title"/>
    <w:rsid w:val="00C31B00"/>
    <w:rPr>
      <w:b/>
      <w:bCs/>
      <w:sz w:val="32"/>
      <w:szCs w:val="24"/>
      <w:lang w:eastAsia="en-US"/>
    </w:rPr>
  </w:style>
  <w:style w:type="character" w:styleId="Hyperlink">
    <w:name w:val="Hyperlink"/>
    <w:basedOn w:val="DefaultParagraphFont"/>
    <w:unhideWhenUsed/>
    <w:rsid w:val="00DC78EC"/>
    <w:rPr>
      <w:color w:val="0563C1" w:themeColor="hyperlink"/>
      <w:u w:val="single"/>
    </w:rPr>
  </w:style>
  <w:style w:type="paragraph" w:styleId="NoSpacing">
    <w:name w:val="No Spacing"/>
    <w:uiPriority w:val="1"/>
    <w:qFormat/>
    <w:rsid w:val="00DC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0534">
      <w:bodyDiv w:val="1"/>
      <w:marLeft w:val="0"/>
      <w:marRight w:val="0"/>
      <w:marTop w:val="0"/>
      <w:marBottom w:val="0"/>
      <w:divBdr>
        <w:top w:val="none" w:sz="0" w:space="0" w:color="auto"/>
        <w:left w:val="none" w:sz="0" w:space="0" w:color="auto"/>
        <w:bottom w:val="none" w:sz="0" w:space="0" w:color="auto"/>
        <w:right w:val="none" w:sz="0" w:space="0" w:color="auto"/>
      </w:divBdr>
    </w:div>
    <w:div w:id="340739839">
      <w:bodyDiv w:val="1"/>
      <w:marLeft w:val="0"/>
      <w:marRight w:val="0"/>
      <w:marTop w:val="0"/>
      <w:marBottom w:val="0"/>
      <w:divBdr>
        <w:top w:val="none" w:sz="0" w:space="0" w:color="auto"/>
        <w:left w:val="none" w:sz="0" w:space="0" w:color="auto"/>
        <w:bottom w:val="none" w:sz="0" w:space="0" w:color="auto"/>
        <w:right w:val="none" w:sz="0" w:space="0" w:color="auto"/>
      </w:divBdr>
    </w:div>
    <w:div w:id="7480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www.ysgoltanyfron.co.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ilbox@tanyfron-pri.wrex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DA6B9A-E87B-4135-811C-F8361E2C4336}">
  <ds:schemaRefs>
    <ds:schemaRef ds:uri="http://schemas.microsoft.com/sharepoint/v3/contenttype/forms"/>
  </ds:schemaRefs>
</ds:datastoreItem>
</file>

<file path=customXml/itemProps2.xml><?xml version="1.0" encoding="utf-8"?>
<ds:datastoreItem xmlns:ds="http://schemas.openxmlformats.org/officeDocument/2006/customXml" ds:itemID="{0050E192-8F71-4E21-A1C5-A0A5DAD2E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390078-B315-4FE4-A142-FAFC7F5CC26B}">
  <ds:schemaRefs>
    <ds:schemaRef ds:uri="http://schemas.microsoft.com/office/2006/metadata/properties"/>
    <ds:schemaRef ds:uri="30c7329d-be02-4a53-9e1d-e55379a805d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76362c99-d057-43e5-893d-47b1a7dcec48"/>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1099</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Ysgol Gynradd Drury/ Drury Primary School</vt:lpstr>
    </vt:vector>
  </TitlesOfParts>
  <Company>Flintshire CC</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Gynradd Drury/ Drury Primary School</dc:title>
  <dc:subject/>
  <dc:creator>Authorised User</dc:creator>
  <cp:keywords/>
  <cp:lastModifiedBy>Jenna Jones</cp:lastModifiedBy>
  <cp:revision>5</cp:revision>
  <cp:lastPrinted>2008-06-22T11:31:00Z</cp:lastPrinted>
  <dcterms:created xsi:type="dcterms:W3CDTF">2022-06-28T10:17:00Z</dcterms:created>
  <dcterms:modified xsi:type="dcterms:W3CDTF">2024-05-15T09:50:00Z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