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16AEF" w:rsidP="006C3539" w:rsidRDefault="00116AEF" w14:paraId="309BF40D" w14:textId="77777777">
      <w:pPr>
        <w:pStyle w:val="Title"/>
        <w:jc w:val="center"/>
        <w:rPr>
          <w:rFonts w:asciiTheme="minorHAnsi" w:hAnsiTheme="minorHAnsi" w:cstheme="minorHAnsi"/>
          <w:b/>
          <w:sz w:val="32"/>
          <w:szCs w:val="32"/>
        </w:rPr>
      </w:pPr>
    </w:p>
    <w:p w:rsidRPr="000D08D3" w:rsidR="000D08D3" w:rsidP="000D08D3" w:rsidRDefault="000D08D3" w14:paraId="18AEE287" w14:textId="77777777">
      <w:pPr>
        <w:pStyle w:val="Title"/>
        <w:jc w:val="center"/>
        <w:rPr>
          <w:b/>
          <w:sz w:val="96"/>
          <w:szCs w:val="72"/>
        </w:rPr>
      </w:pPr>
      <w:proofErr w:type="spellStart"/>
      <w:r w:rsidRPr="000D08D3">
        <w:rPr>
          <w:b/>
          <w:sz w:val="96"/>
          <w:szCs w:val="72"/>
        </w:rPr>
        <w:t>Ysgol</w:t>
      </w:r>
      <w:proofErr w:type="spellEnd"/>
      <w:r w:rsidRPr="000D08D3">
        <w:rPr>
          <w:b/>
          <w:sz w:val="96"/>
          <w:szCs w:val="72"/>
        </w:rPr>
        <w:t xml:space="preserve"> </w:t>
      </w:r>
      <w:proofErr w:type="spellStart"/>
      <w:r w:rsidRPr="000D08D3">
        <w:rPr>
          <w:b/>
          <w:sz w:val="96"/>
          <w:szCs w:val="72"/>
        </w:rPr>
        <w:t>Tanyfron</w:t>
      </w:r>
      <w:proofErr w:type="spellEnd"/>
    </w:p>
    <w:p w:rsidR="000D08D3" w:rsidP="000D08D3" w:rsidRDefault="000D08D3" w14:paraId="08350D65" w14:textId="77777777">
      <w:pPr>
        <w:rPr>
          <w:rFonts w:ascii="Arial" w:hAnsi="Arial" w:cs="Arial"/>
          <w:b/>
          <w:bCs/>
          <w:sz w:val="40"/>
        </w:rPr>
      </w:pPr>
    </w:p>
    <w:p w:rsidRPr="000A555F" w:rsidR="000D08D3" w:rsidP="000D08D3" w:rsidRDefault="000D08D3" w14:paraId="764F7F94" w14:textId="77777777">
      <w:pPr>
        <w:jc w:val="center"/>
        <w:rPr>
          <w:rFonts w:ascii="Arial" w:hAnsi="Arial" w:cs="Arial"/>
          <w:b/>
          <w:bCs/>
          <w:sz w:val="40"/>
        </w:rPr>
      </w:pPr>
      <w:r>
        <w:rPr>
          <w:noProof/>
          <w:lang w:eastAsia="en-GB"/>
        </w:rPr>
        <w:drawing>
          <wp:anchor distT="0" distB="0" distL="114300" distR="114300" simplePos="0" relativeHeight="251659264" behindDoc="1" locked="0" layoutInCell="1" allowOverlap="1" wp14:anchorId="307D0902" wp14:editId="47CF68A5">
            <wp:simplePos x="0" y="0"/>
            <wp:positionH relativeFrom="column">
              <wp:align>center</wp:align>
            </wp:positionH>
            <wp:positionV relativeFrom="paragraph">
              <wp:posOffset>121285</wp:posOffset>
            </wp:positionV>
            <wp:extent cx="3397885" cy="3117215"/>
            <wp:effectExtent l="0" t="0" r="0" b="0"/>
            <wp:wrapNone/>
            <wp:docPr id="3"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8">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A555F" w:rsidR="000D08D3" w:rsidP="000D08D3" w:rsidRDefault="000D08D3" w14:paraId="62DE5131" w14:textId="77777777">
      <w:pPr>
        <w:jc w:val="center"/>
        <w:rPr>
          <w:rFonts w:ascii="Arial" w:hAnsi="Arial" w:cs="Arial"/>
          <w:b/>
          <w:bCs/>
          <w:sz w:val="36"/>
        </w:rPr>
      </w:pPr>
    </w:p>
    <w:p w:rsidRPr="000A555F" w:rsidR="000D08D3" w:rsidP="000D08D3" w:rsidRDefault="000D08D3" w14:paraId="05DDAB88" w14:textId="77777777">
      <w:pPr>
        <w:jc w:val="center"/>
        <w:rPr>
          <w:rFonts w:ascii="Arial" w:hAnsi="Arial" w:cs="Arial"/>
          <w:b/>
          <w:bCs/>
          <w:sz w:val="32"/>
        </w:rPr>
      </w:pPr>
    </w:p>
    <w:p w:rsidRPr="000A555F" w:rsidR="000D08D3" w:rsidP="000D08D3" w:rsidRDefault="000D08D3" w14:paraId="240A3502" w14:textId="77777777">
      <w:pPr>
        <w:jc w:val="center"/>
        <w:rPr>
          <w:rFonts w:ascii="Arial" w:hAnsi="Arial" w:cs="Arial"/>
          <w:b/>
          <w:bCs/>
          <w:sz w:val="32"/>
        </w:rPr>
      </w:pPr>
    </w:p>
    <w:p w:rsidRPr="000A555F" w:rsidR="000D08D3" w:rsidP="000D08D3" w:rsidRDefault="000D08D3" w14:paraId="36A054D6" w14:textId="77777777">
      <w:pPr>
        <w:jc w:val="center"/>
        <w:rPr>
          <w:rFonts w:ascii="Arial" w:hAnsi="Arial" w:cs="Arial"/>
          <w:b/>
          <w:bCs/>
          <w:sz w:val="32"/>
        </w:rPr>
      </w:pPr>
    </w:p>
    <w:p w:rsidRPr="000A555F" w:rsidR="000D08D3" w:rsidP="000D08D3" w:rsidRDefault="000D08D3" w14:paraId="3FE357AE" w14:textId="77777777">
      <w:pPr>
        <w:jc w:val="center"/>
        <w:rPr>
          <w:rFonts w:ascii="Arial" w:hAnsi="Arial" w:cs="Arial"/>
          <w:b/>
          <w:bCs/>
          <w:sz w:val="32"/>
        </w:rPr>
      </w:pPr>
    </w:p>
    <w:p w:rsidRPr="000A555F" w:rsidR="000D08D3" w:rsidP="000D08D3" w:rsidRDefault="000D08D3" w14:paraId="0FA7820F" w14:textId="77777777">
      <w:pPr>
        <w:jc w:val="center"/>
        <w:rPr>
          <w:rFonts w:ascii="Arial" w:hAnsi="Arial" w:cs="Arial"/>
          <w:b/>
          <w:bCs/>
          <w:sz w:val="32"/>
        </w:rPr>
      </w:pPr>
    </w:p>
    <w:p w:rsidR="000D08D3" w:rsidP="000D08D3" w:rsidRDefault="000D08D3" w14:paraId="283536BE" w14:textId="77777777">
      <w:pPr>
        <w:rPr>
          <w:rFonts w:ascii="Arial" w:hAnsi="Arial" w:cs="Arial"/>
          <w:b/>
          <w:bCs/>
          <w:sz w:val="32"/>
        </w:rPr>
      </w:pPr>
    </w:p>
    <w:p w:rsidR="000D08D3" w:rsidP="000D08D3" w:rsidRDefault="000D08D3" w14:paraId="1C81E0D5" w14:textId="77777777">
      <w:pPr>
        <w:rPr>
          <w:rFonts w:ascii="Arial" w:hAnsi="Arial" w:cs="Arial"/>
          <w:b/>
          <w:bCs/>
          <w:sz w:val="72"/>
          <w:u w:val="single"/>
        </w:rPr>
      </w:pPr>
    </w:p>
    <w:p w:rsidR="000D08D3" w:rsidP="000D08D3" w:rsidRDefault="000D08D3" w14:paraId="47E1B3C1" w14:textId="77777777">
      <w:pPr>
        <w:jc w:val="center"/>
        <w:rPr>
          <w:rFonts w:ascii="Arial" w:hAnsi="Arial" w:cs="Arial"/>
          <w:b/>
          <w:bCs/>
          <w:sz w:val="72"/>
          <w:u w:val="single"/>
        </w:rPr>
      </w:pPr>
    </w:p>
    <w:p w:rsidR="000D08D3" w:rsidP="000D08D3" w:rsidRDefault="000D08D3" w14:paraId="1477A5BA" w14:textId="77777777">
      <w:pPr>
        <w:jc w:val="center"/>
        <w:rPr>
          <w:rFonts w:ascii="Arial" w:hAnsi="Arial" w:cs="Arial"/>
          <w:b/>
          <w:bCs/>
          <w:sz w:val="72"/>
          <w:u w:val="single"/>
        </w:rPr>
      </w:pPr>
    </w:p>
    <w:p w:rsidR="000D08D3" w:rsidP="000D08D3" w:rsidRDefault="000D08D3" w14:paraId="3D9AFBA2" w14:textId="719E88BF">
      <w:pPr>
        <w:jc w:val="center"/>
        <w:rPr>
          <w:rFonts w:ascii="Arial" w:hAnsi="Arial" w:cs="Arial"/>
          <w:b/>
          <w:bCs/>
          <w:sz w:val="72"/>
          <w:u w:val="single"/>
        </w:rPr>
      </w:pPr>
      <w:r>
        <w:rPr>
          <w:rFonts w:ascii="Arial" w:hAnsi="Arial" w:cs="Arial"/>
          <w:b/>
          <w:bCs/>
          <w:sz w:val="72"/>
          <w:u w:val="single"/>
        </w:rPr>
        <w:t xml:space="preserve">Relationships and Sexuality </w:t>
      </w:r>
      <w:bookmarkStart w:name="_GoBack" w:id="0"/>
      <w:bookmarkEnd w:id="0"/>
      <w:r>
        <w:rPr>
          <w:rFonts w:ascii="Arial" w:hAnsi="Arial" w:cs="Arial"/>
          <w:b/>
          <w:bCs/>
          <w:sz w:val="72"/>
          <w:u w:val="single"/>
        </w:rPr>
        <w:t>Policy</w:t>
      </w:r>
    </w:p>
    <w:p w:rsidRPr="000D08D3" w:rsidR="000D08D3" w:rsidP="000D08D3" w:rsidRDefault="000D08D3" w14:paraId="62CAF51B" w14:textId="77777777">
      <w:pPr>
        <w:jc w:val="center"/>
        <w:rPr>
          <w:rFonts w:ascii="Arial" w:hAnsi="Arial" w:cs="Arial"/>
          <w:b/>
          <w:bCs/>
          <w:sz w:val="40"/>
          <w:szCs w:val="40"/>
          <w:u w:val="single"/>
        </w:rPr>
      </w:pPr>
    </w:p>
    <w:p w:rsidRPr="002C553C" w:rsidR="000D08D3" w:rsidP="000D08D3" w:rsidRDefault="000D08D3" w14:paraId="7DB44ECA" w14:textId="77777777"/>
    <w:tbl>
      <w:tblPr>
        <w:tblW w:w="0" w:type="auto"/>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28"/>
        <w:gridCol w:w="4488"/>
      </w:tblGrid>
      <w:tr w:rsidRPr="00290727" w:rsidR="000D08D3" w:rsidTr="000D08D3" w14:paraId="403C508E" w14:textId="77777777">
        <w:tc>
          <w:tcPr>
            <w:tcW w:w="4528" w:type="dxa"/>
            <w:shd w:val="clear" w:color="auto" w:fill="auto"/>
          </w:tcPr>
          <w:p w:rsidR="000D08D3" w:rsidP="005864D3" w:rsidRDefault="000D08D3" w14:paraId="093F8C87" w14:textId="77777777">
            <w:pPr>
              <w:pStyle w:val="NoSpacing"/>
            </w:pPr>
            <w:bookmarkStart w:name="_Toc461547923" w:id="1"/>
            <w:bookmarkStart w:name="_Toc461548010" w:id="2"/>
            <w:r w:rsidRPr="0084285F">
              <w:t>Date reviewed and updated:</w:t>
            </w:r>
            <w:bookmarkEnd w:id="1"/>
            <w:bookmarkEnd w:id="2"/>
          </w:p>
          <w:p w:rsidRPr="00290727" w:rsidR="000D08D3" w:rsidP="005864D3" w:rsidRDefault="000D08D3" w14:paraId="65FED54E" w14:textId="77777777">
            <w:pPr>
              <w:pStyle w:val="NoSpacing"/>
            </w:pPr>
          </w:p>
        </w:tc>
        <w:tc>
          <w:tcPr>
            <w:tcW w:w="4488" w:type="dxa"/>
            <w:shd w:val="clear" w:color="auto" w:fill="auto"/>
          </w:tcPr>
          <w:p w:rsidRPr="00290727" w:rsidR="000D08D3" w:rsidP="005864D3" w:rsidRDefault="000D08D3" w14:paraId="7C4A0F5D" w14:textId="77777777">
            <w:pPr>
              <w:pStyle w:val="NoSpacing"/>
            </w:pPr>
            <w:r>
              <w:t>8</w:t>
            </w:r>
            <w:r w:rsidRPr="00406E4F">
              <w:rPr>
                <w:vertAlign w:val="superscript"/>
              </w:rPr>
              <w:t>th</w:t>
            </w:r>
            <w:r>
              <w:t xml:space="preserve"> November 2022 (Autumn term 2)</w:t>
            </w:r>
          </w:p>
        </w:tc>
      </w:tr>
      <w:tr w:rsidRPr="00290727" w:rsidR="000D08D3" w:rsidTr="000D08D3" w14:paraId="2747F1C3" w14:textId="77777777">
        <w:tc>
          <w:tcPr>
            <w:tcW w:w="4528" w:type="dxa"/>
            <w:shd w:val="clear" w:color="auto" w:fill="auto"/>
          </w:tcPr>
          <w:p w:rsidR="000D08D3" w:rsidP="005864D3" w:rsidRDefault="000D08D3" w14:paraId="64EB3578" w14:textId="77777777">
            <w:pPr>
              <w:pStyle w:val="NoSpacing"/>
            </w:pPr>
            <w:bookmarkStart w:name="_Toc461547924" w:id="3"/>
            <w:bookmarkStart w:name="_Toc461548011" w:id="4"/>
            <w:r w:rsidRPr="0084285F">
              <w:t>Signed By Chair of Governors:</w:t>
            </w:r>
            <w:bookmarkEnd w:id="3"/>
            <w:bookmarkEnd w:id="4"/>
          </w:p>
          <w:p w:rsidR="000D08D3" w:rsidP="005864D3" w:rsidRDefault="000D08D3" w14:paraId="2E6F2D4A" w14:textId="77777777">
            <w:pPr>
              <w:pStyle w:val="NoSpacing"/>
            </w:pPr>
          </w:p>
          <w:p w:rsidRPr="00290727" w:rsidR="000D08D3" w:rsidP="005864D3" w:rsidRDefault="000D08D3" w14:paraId="7A292A8C" w14:textId="77777777">
            <w:pPr>
              <w:pStyle w:val="NoSpacing"/>
            </w:pPr>
          </w:p>
        </w:tc>
        <w:tc>
          <w:tcPr>
            <w:tcW w:w="4488" w:type="dxa"/>
            <w:shd w:val="clear" w:color="auto" w:fill="auto"/>
          </w:tcPr>
          <w:p w:rsidRPr="00290727" w:rsidR="000D08D3" w:rsidP="005864D3" w:rsidRDefault="000D08D3" w14:paraId="185245AE" w14:textId="77777777">
            <w:pPr>
              <w:pStyle w:val="NoSpacing"/>
            </w:pPr>
            <w:r w:rsidRPr="0098544C">
              <w:rPr>
                <w:noProof/>
                <w:lang w:eastAsia="en-GB"/>
              </w:rPr>
              <w:drawing>
                <wp:anchor distT="0" distB="0" distL="114300" distR="114300" simplePos="0" relativeHeight="251660288" behindDoc="0" locked="0" layoutInCell="1" allowOverlap="1" wp14:anchorId="7AEE5063" wp14:editId="238EECFD">
                  <wp:simplePos x="0" y="0"/>
                  <wp:positionH relativeFrom="column">
                    <wp:posOffset>-6985</wp:posOffset>
                  </wp:positionH>
                  <wp:positionV relativeFrom="paragraph">
                    <wp:posOffset>3175</wp:posOffset>
                  </wp:positionV>
                  <wp:extent cx="202882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290727" w:rsidR="000D08D3" w:rsidTr="000D08D3" w14:paraId="31E6D662" w14:textId="77777777">
        <w:tc>
          <w:tcPr>
            <w:tcW w:w="4528" w:type="dxa"/>
            <w:shd w:val="clear" w:color="auto" w:fill="auto"/>
          </w:tcPr>
          <w:p w:rsidR="000D08D3" w:rsidP="005864D3" w:rsidRDefault="000D08D3" w14:paraId="0E129F9B" w14:textId="77777777">
            <w:pPr>
              <w:pStyle w:val="NoSpacing"/>
            </w:pPr>
            <w:r w:rsidRPr="0084285F">
              <w:t xml:space="preserve">Signed By </w:t>
            </w:r>
            <w:proofErr w:type="spellStart"/>
            <w:r w:rsidRPr="0084285F">
              <w:t>Headteacher</w:t>
            </w:r>
            <w:proofErr w:type="spellEnd"/>
            <w:r>
              <w:t>:</w:t>
            </w:r>
          </w:p>
          <w:p w:rsidR="000D08D3" w:rsidP="005864D3" w:rsidRDefault="000D08D3" w14:paraId="7B81C802" w14:textId="77777777">
            <w:pPr>
              <w:pStyle w:val="NoSpacing"/>
            </w:pPr>
          </w:p>
          <w:p w:rsidRPr="00290727" w:rsidR="000D08D3" w:rsidP="005864D3" w:rsidRDefault="000D08D3" w14:paraId="3CE2F89A" w14:textId="77777777">
            <w:pPr>
              <w:pStyle w:val="NoSpacing"/>
            </w:pPr>
          </w:p>
        </w:tc>
        <w:tc>
          <w:tcPr>
            <w:tcW w:w="4488" w:type="dxa"/>
            <w:shd w:val="clear" w:color="auto" w:fill="auto"/>
          </w:tcPr>
          <w:p w:rsidRPr="00290727" w:rsidR="000D08D3" w:rsidP="005864D3" w:rsidRDefault="000D08D3" w14:paraId="6A67F9CB" w14:textId="77777777">
            <w:pPr>
              <w:pStyle w:val="NoSpacing"/>
            </w:pPr>
            <w:r>
              <w:rPr>
                <w:noProof/>
                <w:lang w:eastAsia="en-GB"/>
              </w:rPr>
              <w:drawing>
                <wp:anchor distT="0" distB="0" distL="114300" distR="114300" simplePos="0" relativeHeight="251661312" behindDoc="0" locked="0" layoutInCell="1" allowOverlap="1" wp14:anchorId="3D2665AD" wp14:editId="0517676E">
                  <wp:simplePos x="0" y="0"/>
                  <wp:positionH relativeFrom="column">
                    <wp:posOffset>6350</wp:posOffset>
                  </wp:positionH>
                  <wp:positionV relativeFrom="paragraph">
                    <wp:posOffset>19685</wp:posOffset>
                  </wp:positionV>
                  <wp:extent cx="1890395"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078" b="2001"/>
                          <a:stretch/>
                        </pic:blipFill>
                        <pic:spPr bwMode="auto">
                          <a:xfrm>
                            <a:off x="0" y="0"/>
                            <a:ext cx="189039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290727" w:rsidR="000D08D3" w:rsidTr="000D08D3" w14:paraId="7B9D1B0E" w14:textId="77777777">
        <w:tc>
          <w:tcPr>
            <w:tcW w:w="4528" w:type="dxa"/>
            <w:shd w:val="clear" w:color="auto" w:fill="auto"/>
          </w:tcPr>
          <w:p w:rsidR="000D08D3" w:rsidP="005864D3" w:rsidRDefault="000D08D3" w14:paraId="7FBB4E2E" w14:textId="77777777">
            <w:pPr>
              <w:pStyle w:val="NoSpacing"/>
              <w:rPr>
                <w:bCs/>
              </w:rPr>
            </w:pPr>
            <w:r w:rsidRPr="0084285F">
              <w:rPr>
                <w:bCs/>
              </w:rPr>
              <w:t>Date Approved:</w:t>
            </w:r>
          </w:p>
          <w:p w:rsidRPr="001070EA" w:rsidR="000D08D3" w:rsidP="005864D3" w:rsidRDefault="000D08D3" w14:paraId="4FB34015" w14:textId="77777777">
            <w:pPr>
              <w:pStyle w:val="NoSpacing"/>
              <w:rPr>
                <w:bCs/>
              </w:rPr>
            </w:pPr>
          </w:p>
        </w:tc>
        <w:tc>
          <w:tcPr>
            <w:tcW w:w="4488" w:type="dxa"/>
            <w:shd w:val="clear" w:color="auto" w:fill="auto"/>
          </w:tcPr>
          <w:p w:rsidRPr="00290727" w:rsidR="000D08D3" w:rsidP="005864D3" w:rsidRDefault="000D08D3" w14:paraId="2AAE4BC2" w14:textId="77777777">
            <w:pPr>
              <w:pStyle w:val="NoSpacing"/>
            </w:pPr>
            <w:r>
              <w:t>22</w:t>
            </w:r>
            <w:r w:rsidRPr="00C65265">
              <w:rPr>
                <w:vertAlign w:val="superscript"/>
              </w:rPr>
              <w:t>nd</w:t>
            </w:r>
            <w:r>
              <w:t xml:space="preserve"> November 2022</w:t>
            </w:r>
          </w:p>
        </w:tc>
      </w:tr>
      <w:tr w:rsidRPr="00290727" w:rsidR="000D08D3" w:rsidTr="000D08D3" w14:paraId="42A21DA5" w14:textId="77777777">
        <w:tc>
          <w:tcPr>
            <w:tcW w:w="4528" w:type="dxa"/>
            <w:shd w:val="clear" w:color="auto" w:fill="auto"/>
          </w:tcPr>
          <w:p w:rsidR="000D08D3" w:rsidP="005864D3" w:rsidRDefault="000D08D3" w14:paraId="5523D029" w14:textId="77777777">
            <w:pPr>
              <w:pStyle w:val="NoSpacing"/>
              <w:rPr>
                <w:bCs/>
              </w:rPr>
            </w:pPr>
            <w:r w:rsidRPr="0084285F">
              <w:rPr>
                <w:bCs/>
              </w:rPr>
              <w:t>Document to be next reviewed:</w:t>
            </w:r>
          </w:p>
          <w:p w:rsidRPr="00290727" w:rsidR="000D08D3" w:rsidP="005864D3" w:rsidRDefault="000D08D3" w14:paraId="59F59A45" w14:textId="77777777">
            <w:pPr>
              <w:pStyle w:val="NoSpacing"/>
            </w:pPr>
          </w:p>
        </w:tc>
        <w:tc>
          <w:tcPr>
            <w:tcW w:w="4488" w:type="dxa"/>
            <w:shd w:val="clear" w:color="auto" w:fill="auto"/>
          </w:tcPr>
          <w:p w:rsidRPr="00290727" w:rsidR="000D08D3" w:rsidP="000D08D3" w:rsidRDefault="000D08D3" w14:paraId="3E2C400E" w14:textId="3D6DBAF5">
            <w:pPr>
              <w:pStyle w:val="NoSpacing"/>
            </w:pPr>
            <w:r>
              <w:t>Autumn Term 202</w:t>
            </w:r>
            <w:r>
              <w:t>4-25</w:t>
            </w:r>
          </w:p>
        </w:tc>
      </w:tr>
    </w:tbl>
    <w:p w:rsidR="000D08D3" w:rsidP="000D08D3" w:rsidRDefault="000D08D3" w14:paraId="6058247F" w14:textId="77777777">
      <w:pPr>
        <w:jc w:val="center"/>
        <w:rPr>
          <w:rFonts w:ascii="Arial" w:hAnsi="Arial" w:cs="Arial"/>
          <w:b/>
          <w:u w:val="single"/>
        </w:rPr>
      </w:pPr>
    </w:p>
    <w:p w:rsidRPr="00860814" w:rsidR="006C3539" w:rsidP="006C3539" w:rsidRDefault="006C3539" w14:paraId="0D7EE9C2" w14:textId="77777777">
      <w:pPr>
        <w:jc w:val="center"/>
        <w:rPr>
          <w:rFonts w:asciiTheme="minorHAnsi" w:hAnsiTheme="minorHAnsi" w:cstheme="minorHAnsi"/>
          <w:sz w:val="22"/>
          <w:szCs w:val="22"/>
          <w:highlight w:val="yellow"/>
        </w:rPr>
      </w:pPr>
    </w:p>
    <w:p w:rsidRPr="000D08D3" w:rsidR="00656291" w:rsidP="000D08D3" w:rsidRDefault="006C3539" w14:paraId="3ABD7736" w14:textId="4BB5B5BB">
      <w:pPr>
        <w:rPr>
          <w:rFonts w:asciiTheme="minorHAnsi" w:hAnsiTheme="minorHAnsi" w:cstheme="minorHAnsi"/>
          <w:sz w:val="22"/>
          <w:szCs w:val="22"/>
          <w:highlight w:val="yellow"/>
        </w:rPr>
      </w:pPr>
      <w:r w:rsidRPr="00860814">
        <w:rPr>
          <w:rFonts w:asciiTheme="minorHAnsi" w:hAnsiTheme="minorHAnsi" w:cstheme="minorHAnsi"/>
          <w:sz w:val="22"/>
          <w:szCs w:val="22"/>
          <w:highlight w:val="yellow"/>
        </w:rPr>
        <w:br w:type="page"/>
      </w:r>
    </w:p>
    <w:p w:rsidRPr="00EB234B" w:rsidR="00656291" w:rsidP="007314D7" w:rsidRDefault="0099406E" w14:paraId="1193160E" w14:textId="77777777">
      <w:pPr>
        <w:pStyle w:val="Header"/>
        <w:ind w:right="112"/>
        <w:jc w:val="center"/>
        <w:rPr>
          <w:rFonts w:asciiTheme="minorHAnsi" w:hAnsiTheme="minorHAnsi" w:cstheme="minorHAnsi"/>
          <w:sz w:val="22"/>
          <w:szCs w:val="22"/>
        </w:rPr>
      </w:pPr>
      <w:r w:rsidRPr="00EB234B">
        <w:rPr>
          <w:rFonts w:asciiTheme="minorHAnsi" w:hAnsiTheme="minorHAnsi" w:cstheme="minorHAnsi"/>
          <w:sz w:val="22"/>
          <w:szCs w:val="22"/>
        </w:rPr>
        <w:lastRenderedPageBreak/>
        <w:t>Re</w:t>
      </w:r>
      <w:r w:rsidRPr="00EB234B" w:rsidR="00CB251C">
        <w:rPr>
          <w:rFonts w:asciiTheme="minorHAnsi" w:hAnsiTheme="minorHAnsi" w:cstheme="minorHAnsi"/>
          <w:sz w:val="22"/>
          <w:szCs w:val="22"/>
        </w:rPr>
        <w:t>l</w:t>
      </w:r>
      <w:r w:rsidRPr="00EB234B">
        <w:rPr>
          <w:rFonts w:asciiTheme="minorHAnsi" w:hAnsiTheme="minorHAnsi" w:cstheme="minorHAnsi"/>
          <w:sz w:val="22"/>
          <w:szCs w:val="22"/>
        </w:rPr>
        <w:t>ationships and Sexuality Education</w:t>
      </w:r>
      <w:r w:rsidRPr="00EB234B" w:rsidR="00A33F0B">
        <w:rPr>
          <w:rFonts w:asciiTheme="minorHAnsi" w:hAnsiTheme="minorHAnsi" w:cstheme="minorHAnsi"/>
          <w:sz w:val="22"/>
          <w:szCs w:val="22"/>
        </w:rPr>
        <w:t xml:space="preserve"> (RSE)</w:t>
      </w:r>
      <w:r w:rsidRPr="00EB234B">
        <w:rPr>
          <w:rFonts w:asciiTheme="minorHAnsi" w:hAnsiTheme="minorHAnsi" w:cstheme="minorHAnsi"/>
          <w:sz w:val="22"/>
          <w:szCs w:val="22"/>
        </w:rPr>
        <w:t xml:space="preserve"> Policy</w:t>
      </w:r>
    </w:p>
    <w:p w:rsidRPr="00EB234B" w:rsidR="0099406E" w:rsidP="007314D7" w:rsidRDefault="0099406E" w14:paraId="52C1DCD8" w14:textId="77777777">
      <w:pPr>
        <w:ind w:right="112"/>
        <w:rPr>
          <w:rFonts w:asciiTheme="minorHAnsi" w:hAnsiTheme="minorHAnsi"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3"/>
      </w:tblGrid>
      <w:tr w:rsidRPr="00EB234B" w:rsidR="00A33F0B" w:rsidTr="09973010" w14:paraId="33A321F7" w14:textId="77777777">
        <w:trPr>
          <w:cantSplit/>
          <w:trHeight w:val="550"/>
        </w:trPr>
        <w:tc>
          <w:tcPr>
            <w:tcW w:w="10343" w:type="dxa"/>
            <w:tcBorders>
              <w:bottom w:val="single" w:color="auto" w:sz="4" w:space="0"/>
            </w:tcBorders>
            <w:tcMar/>
          </w:tcPr>
          <w:p w:rsidRPr="00EB234B" w:rsidR="00981541" w:rsidP="007314D7" w:rsidRDefault="00981541" w14:paraId="7242286D" w14:textId="588E54F0">
            <w:pPr>
              <w:ind w:right="112"/>
              <w:rPr>
                <w:rFonts w:asciiTheme="minorHAnsi" w:hAnsiTheme="minorHAnsi" w:cstheme="minorHAnsi"/>
                <w:sz w:val="22"/>
                <w:szCs w:val="22"/>
              </w:rPr>
            </w:pPr>
            <w:r w:rsidRPr="00EB234B">
              <w:rPr>
                <w:rFonts w:asciiTheme="minorHAnsi" w:hAnsiTheme="minorHAnsi" w:cstheme="minorHAnsi"/>
                <w:sz w:val="22"/>
                <w:szCs w:val="22"/>
              </w:rPr>
              <w:t>Name of staff member responsible for the RSE policy:</w:t>
            </w:r>
            <w:r w:rsidR="000D08D3">
              <w:rPr>
                <w:rFonts w:asciiTheme="minorHAnsi" w:hAnsiTheme="minorHAnsi" w:cstheme="minorHAnsi"/>
                <w:sz w:val="22"/>
                <w:szCs w:val="22"/>
              </w:rPr>
              <w:t xml:space="preserve"> Mrs Jenna Jones</w:t>
            </w:r>
          </w:p>
          <w:p w:rsidRPr="00EB234B" w:rsidR="00A33F0B" w:rsidP="007314D7" w:rsidRDefault="00A33F0B" w14:paraId="6F15D541" w14:textId="77777777">
            <w:pPr>
              <w:ind w:right="112"/>
              <w:rPr>
                <w:rFonts w:asciiTheme="minorHAnsi" w:hAnsiTheme="minorHAnsi" w:cstheme="minorHAnsi"/>
                <w:b/>
                <w:sz w:val="22"/>
                <w:szCs w:val="22"/>
              </w:rPr>
            </w:pPr>
          </w:p>
        </w:tc>
      </w:tr>
      <w:tr w:rsidRPr="00EB234B" w:rsidR="00A33F0B" w:rsidTr="09973010" w14:paraId="737EB016" w14:textId="77777777">
        <w:trPr>
          <w:cantSplit/>
        </w:trPr>
        <w:tc>
          <w:tcPr>
            <w:tcW w:w="10343" w:type="dxa"/>
            <w:tcMar/>
          </w:tcPr>
          <w:p w:rsidRPr="00EB234B" w:rsidR="00981541" w:rsidP="007314D7" w:rsidRDefault="00981541" w14:paraId="145AC43E" w14:textId="04148D71">
            <w:pPr>
              <w:ind w:right="112"/>
              <w:rPr>
                <w:rFonts w:asciiTheme="minorHAnsi" w:hAnsiTheme="minorHAnsi" w:cstheme="minorHAnsi"/>
                <w:sz w:val="22"/>
                <w:szCs w:val="22"/>
              </w:rPr>
            </w:pPr>
            <w:r w:rsidRPr="00EB234B">
              <w:rPr>
                <w:rFonts w:asciiTheme="minorHAnsi" w:hAnsiTheme="minorHAnsi" w:cstheme="minorHAnsi"/>
                <w:sz w:val="22"/>
                <w:szCs w:val="22"/>
              </w:rPr>
              <w:t>Name of the school</w:t>
            </w:r>
            <w:r w:rsidRPr="00EB234B" w:rsidR="004E1A45">
              <w:rPr>
                <w:rFonts w:asciiTheme="minorHAnsi" w:hAnsiTheme="minorHAnsi" w:cstheme="minorHAnsi"/>
                <w:sz w:val="22"/>
                <w:szCs w:val="22"/>
              </w:rPr>
              <w:t>’</w:t>
            </w:r>
            <w:r w:rsidRPr="00EB234B">
              <w:rPr>
                <w:rFonts w:asciiTheme="minorHAnsi" w:hAnsiTheme="minorHAnsi" w:cstheme="minorHAnsi"/>
                <w:sz w:val="22"/>
                <w:szCs w:val="22"/>
              </w:rPr>
              <w:t>s Relationships and Sexuality Education Lead:</w:t>
            </w:r>
            <w:r w:rsidR="000D08D3">
              <w:rPr>
                <w:rFonts w:asciiTheme="minorHAnsi" w:hAnsiTheme="minorHAnsi" w:cstheme="minorHAnsi"/>
                <w:sz w:val="22"/>
                <w:szCs w:val="22"/>
              </w:rPr>
              <w:t xml:space="preserve"> Mrs Stephanie Burgin</w:t>
            </w:r>
          </w:p>
          <w:p w:rsidRPr="00EB234B" w:rsidR="00A33F0B" w:rsidP="007314D7" w:rsidRDefault="00A33F0B" w14:paraId="79274B3F" w14:textId="77777777">
            <w:pPr>
              <w:ind w:right="112"/>
              <w:rPr>
                <w:rFonts w:asciiTheme="minorHAnsi" w:hAnsiTheme="minorHAnsi" w:cstheme="minorHAnsi"/>
                <w:b/>
                <w:sz w:val="22"/>
                <w:szCs w:val="22"/>
              </w:rPr>
            </w:pPr>
          </w:p>
        </w:tc>
      </w:tr>
      <w:tr w:rsidRPr="00EB234B" w:rsidR="00656291" w:rsidTr="09973010" w14:paraId="3676EDD0" w14:textId="77777777">
        <w:trPr>
          <w:cantSplit/>
        </w:trPr>
        <w:tc>
          <w:tcPr>
            <w:tcW w:w="10343" w:type="dxa"/>
            <w:tcMar/>
          </w:tcPr>
          <w:p w:rsidRPr="00EB234B" w:rsidR="00656291" w:rsidP="09973010" w:rsidRDefault="00D63E60" w14:paraId="5E36341A" w14:textId="5AEA932C">
            <w:pPr>
              <w:ind w:right="112"/>
              <w:rPr>
                <w:rFonts w:ascii="Calibri" w:hAnsi="Calibri" w:cs="Calibri" w:asciiTheme="minorAscii" w:hAnsiTheme="minorAscii" w:cstheme="minorAscii"/>
                <w:color w:val="000000"/>
                <w:sz w:val="22"/>
                <w:szCs w:val="22"/>
                <w:highlight w:val="yellow"/>
              </w:rPr>
            </w:pPr>
            <w:r w:rsidRPr="09973010" w:rsidR="00D63E60">
              <w:rPr>
                <w:rFonts w:ascii="Calibri" w:hAnsi="Calibri" w:cs="Calibri" w:asciiTheme="minorAscii" w:hAnsiTheme="minorAscii" w:cstheme="minorAscii"/>
                <w:color w:val="000000" w:themeColor="text1" w:themeTint="FF" w:themeShade="FF"/>
                <w:sz w:val="22"/>
                <w:szCs w:val="22"/>
              </w:rPr>
              <w:t>N</w:t>
            </w:r>
            <w:r w:rsidRPr="09973010" w:rsidR="00656291">
              <w:rPr>
                <w:rFonts w:ascii="Calibri" w:hAnsi="Calibri" w:cs="Calibri" w:asciiTheme="minorAscii" w:hAnsiTheme="minorAscii" w:cstheme="minorAscii"/>
                <w:color w:val="000000" w:themeColor="text1" w:themeTint="FF" w:themeShade="FF"/>
                <w:sz w:val="22"/>
                <w:szCs w:val="22"/>
              </w:rPr>
              <w:t>ame</w:t>
            </w:r>
            <w:r w:rsidRPr="09973010" w:rsidR="00D63E60">
              <w:rPr>
                <w:rFonts w:ascii="Calibri" w:hAnsi="Calibri" w:cs="Calibri" w:asciiTheme="minorAscii" w:hAnsiTheme="minorAscii" w:cstheme="minorAscii"/>
                <w:color w:val="000000" w:themeColor="text1" w:themeTint="FF" w:themeShade="FF"/>
                <w:sz w:val="22"/>
                <w:szCs w:val="22"/>
              </w:rPr>
              <w:t xml:space="preserve"> of</w:t>
            </w:r>
            <w:r w:rsidRPr="09973010" w:rsidR="00656291">
              <w:rPr>
                <w:rFonts w:ascii="Calibri" w:hAnsi="Calibri" w:cs="Calibri" w:asciiTheme="minorAscii" w:hAnsiTheme="minorAscii" w:cstheme="minorAscii"/>
                <w:color w:val="000000" w:themeColor="text1" w:themeTint="FF" w:themeShade="FF"/>
                <w:sz w:val="22"/>
                <w:szCs w:val="22"/>
              </w:rPr>
              <w:t xml:space="preserve"> Governor with responsibility for RSE:</w:t>
            </w:r>
            <w:r w:rsidRPr="09973010" w:rsidR="000D08D3">
              <w:rPr>
                <w:rFonts w:ascii="Calibri" w:hAnsi="Calibri" w:cs="Calibri" w:asciiTheme="minorAscii" w:hAnsiTheme="minorAscii" w:cstheme="minorAscii"/>
                <w:color w:val="000000" w:themeColor="text1" w:themeTint="FF" w:themeShade="FF"/>
                <w:sz w:val="22"/>
                <w:szCs w:val="22"/>
              </w:rPr>
              <w:t xml:space="preserve"> </w:t>
            </w:r>
            <w:r w:rsidRPr="09973010" w:rsidR="48AFD60A">
              <w:rPr>
                <w:rFonts w:ascii="Calibri" w:hAnsi="Calibri" w:cs="Calibri" w:asciiTheme="minorAscii" w:hAnsiTheme="minorAscii" w:cstheme="minorAscii"/>
                <w:color w:val="000000" w:themeColor="text1" w:themeTint="FF" w:themeShade="FF"/>
                <w:sz w:val="22"/>
                <w:szCs w:val="22"/>
              </w:rPr>
              <w:t>Simon Wynne</w:t>
            </w:r>
          </w:p>
          <w:p w:rsidRPr="00EB234B" w:rsidR="00656291" w:rsidP="007314D7" w:rsidRDefault="00656291" w14:paraId="6079A9E0" w14:textId="77777777">
            <w:pPr>
              <w:ind w:right="112"/>
              <w:rPr>
                <w:rFonts w:asciiTheme="minorHAnsi" w:hAnsiTheme="minorHAnsi" w:cstheme="minorHAnsi"/>
                <w:sz w:val="22"/>
                <w:szCs w:val="22"/>
              </w:rPr>
            </w:pPr>
          </w:p>
        </w:tc>
      </w:tr>
      <w:tr w:rsidRPr="00EB234B" w:rsidR="00A33F0B" w:rsidTr="09973010" w14:paraId="013F04C5" w14:textId="77777777">
        <w:trPr>
          <w:cantSplit/>
        </w:trPr>
        <w:tc>
          <w:tcPr>
            <w:tcW w:w="10343" w:type="dxa"/>
            <w:tcMar/>
          </w:tcPr>
          <w:p w:rsidRPr="00EB234B" w:rsidR="00A33F0B" w:rsidP="007314D7" w:rsidRDefault="00A33F0B" w14:paraId="0B8E0C92" w14:textId="4DDB7E87">
            <w:pPr>
              <w:ind w:right="112"/>
              <w:rPr>
                <w:rFonts w:asciiTheme="minorHAnsi" w:hAnsiTheme="minorHAnsi" w:cstheme="minorHAnsi"/>
                <w:sz w:val="22"/>
                <w:szCs w:val="22"/>
              </w:rPr>
            </w:pPr>
            <w:r w:rsidRPr="00EB234B">
              <w:rPr>
                <w:rFonts w:asciiTheme="minorHAnsi" w:hAnsiTheme="minorHAnsi" w:cstheme="minorHAnsi"/>
                <w:sz w:val="22"/>
                <w:szCs w:val="22"/>
              </w:rPr>
              <w:t xml:space="preserve">Date of </w:t>
            </w:r>
            <w:r w:rsidRPr="00EB234B" w:rsidR="004E1A45">
              <w:rPr>
                <w:rFonts w:asciiTheme="minorHAnsi" w:hAnsiTheme="minorHAnsi" w:cstheme="minorHAnsi"/>
                <w:sz w:val="22"/>
                <w:szCs w:val="22"/>
              </w:rPr>
              <w:t>adoption</w:t>
            </w:r>
            <w:r w:rsidRPr="00EB234B">
              <w:rPr>
                <w:rFonts w:asciiTheme="minorHAnsi" w:hAnsiTheme="minorHAnsi" w:cstheme="minorHAnsi"/>
                <w:sz w:val="22"/>
                <w:szCs w:val="22"/>
              </w:rPr>
              <w:t xml:space="preserve"> </w:t>
            </w:r>
            <w:r w:rsidRPr="00EB234B" w:rsidR="008B76E2">
              <w:rPr>
                <w:rFonts w:asciiTheme="minorHAnsi" w:hAnsiTheme="minorHAnsi" w:cstheme="minorHAnsi"/>
                <w:sz w:val="22"/>
                <w:szCs w:val="22"/>
              </w:rPr>
              <w:t>of the</w:t>
            </w:r>
            <w:r w:rsidRPr="00EB234B">
              <w:rPr>
                <w:rFonts w:asciiTheme="minorHAnsi" w:hAnsiTheme="minorHAnsi" w:cstheme="minorHAnsi"/>
                <w:sz w:val="22"/>
                <w:szCs w:val="22"/>
              </w:rPr>
              <w:t xml:space="preserve"> RSE policy</w:t>
            </w:r>
            <w:r w:rsidRPr="00EB234B" w:rsidR="004E1A45">
              <w:rPr>
                <w:rFonts w:asciiTheme="minorHAnsi" w:hAnsiTheme="minorHAnsi" w:cstheme="minorHAnsi"/>
                <w:sz w:val="22"/>
                <w:szCs w:val="22"/>
              </w:rPr>
              <w:t xml:space="preserve"> by the Governing Body</w:t>
            </w:r>
            <w:r w:rsidRPr="00EB234B">
              <w:rPr>
                <w:rFonts w:asciiTheme="minorHAnsi" w:hAnsiTheme="minorHAnsi" w:cstheme="minorHAnsi"/>
                <w:sz w:val="22"/>
                <w:szCs w:val="22"/>
              </w:rPr>
              <w:t>:</w:t>
            </w:r>
            <w:r w:rsidR="000D08D3">
              <w:rPr>
                <w:rFonts w:asciiTheme="minorHAnsi" w:hAnsiTheme="minorHAnsi" w:cstheme="minorHAnsi"/>
                <w:sz w:val="22"/>
                <w:szCs w:val="22"/>
              </w:rPr>
              <w:t xml:space="preserve"> 22</w:t>
            </w:r>
            <w:r w:rsidRPr="000D08D3" w:rsidR="000D08D3">
              <w:rPr>
                <w:rFonts w:asciiTheme="minorHAnsi" w:hAnsiTheme="minorHAnsi" w:cstheme="minorHAnsi"/>
                <w:sz w:val="22"/>
                <w:szCs w:val="22"/>
                <w:vertAlign w:val="superscript"/>
              </w:rPr>
              <w:t>nd</w:t>
            </w:r>
            <w:r w:rsidR="000D08D3">
              <w:rPr>
                <w:rFonts w:asciiTheme="minorHAnsi" w:hAnsiTheme="minorHAnsi" w:cstheme="minorHAnsi"/>
                <w:sz w:val="22"/>
                <w:szCs w:val="22"/>
              </w:rPr>
              <w:t xml:space="preserve"> November 2022</w:t>
            </w:r>
          </w:p>
          <w:p w:rsidRPr="00EB234B" w:rsidR="00A33F0B" w:rsidP="007314D7" w:rsidRDefault="00A33F0B" w14:paraId="638505DE" w14:textId="77777777">
            <w:pPr>
              <w:ind w:right="112"/>
              <w:rPr>
                <w:rFonts w:asciiTheme="minorHAnsi" w:hAnsiTheme="minorHAnsi" w:cstheme="minorHAnsi"/>
                <w:b/>
                <w:sz w:val="22"/>
                <w:szCs w:val="22"/>
              </w:rPr>
            </w:pPr>
          </w:p>
        </w:tc>
      </w:tr>
      <w:tr w:rsidRPr="00EB234B" w:rsidR="00A33F0B" w:rsidTr="09973010" w14:paraId="3957D7C2" w14:textId="77777777">
        <w:trPr>
          <w:cantSplit/>
        </w:trPr>
        <w:tc>
          <w:tcPr>
            <w:tcW w:w="10343" w:type="dxa"/>
            <w:tcMar/>
          </w:tcPr>
          <w:p w:rsidRPr="006C3539" w:rsidR="006C3539" w:rsidP="007314D7" w:rsidRDefault="006C3539" w14:paraId="69A6BB5A" w14:textId="77777777">
            <w:pPr>
              <w:ind w:right="112"/>
              <w:rPr>
                <w:rFonts w:asciiTheme="minorHAnsi" w:hAnsiTheme="minorHAnsi" w:cstheme="minorHAnsi"/>
                <w:sz w:val="22"/>
                <w:szCs w:val="22"/>
              </w:rPr>
            </w:pPr>
            <w:r w:rsidRPr="006C3539">
              <w:rPr>
                <w:rFonts w:asciiTheme="minorHAnsi" w:hAnsiTheme="minorHAnsi" w:cstheme="minorHAnsi"/>
                <w:sz w:val="22"/>
                <w:szCs w:val="22"/>
              </w:rPr>
              <w:t>This policy will be reviewed every two years</w:t>
            </w:r>
          </w:p>
          <w:p w:rsidRPr="006C3539" w:rsidR="00A33F0B" w:rsidP="007314D7" w:rsidRDefault="00A33F0B" w14:paraId="3C6E57F8" w14:textId="1A6C051A">
            <w:pPr>
              <w:ind w:right="112"/>
              <w:rPr>
                <w:rFonts w:asciiTheme="minorHAnsi" w:hAnsiTheme="minorHAnsi" w:cstheme="minorHAnsi"/>
                <w:sz w:val="22"/>
                <w:szCs w:val="22"/>
              </w:rPr>
            </w:pPr>
            <w:r w:rsidRPr="006C3539">
              <w:rPr>
                <w:rFonts w:asciiTheme="minorHAnsi" w:hAnsiTheme="minorHAnsi" w:cstheme="minorHAnsi"/>
                <w:sz w:val="22"/>
                <w:szCs w:val="22"/>
              </w:rPr>
              <w:t>Date of next review:</w:t>
            </w:r>
            <w:r w:rsidR="006C3539">
              <w:rPr>
                <w:rFonts w:asciiTheme="minorHAnsi" w:hAnsiTheme="minorHAnsi" w:cstheme="minorHAnsi"/>
                <w:sz w:val="22"/>
                <w:szCs w:val="22"/>
              </w:rPr>
              <w:t xml:space="preserve"> </w:t>
            </w:r>
            <w:r w:rsidR="000D08D3">
              <w:rPr>
                <w:rFonts w:asciiTheme="minorHAnsi" w:hAnsiTheme="minorHAnsi" w:cstheme="minorHAnsi"/>
                <w:sz w:val="22"/>
                <w:szCs w:val="22"/>
              </w:rPr>
              <w:t>Autumn term 2024-25</w:t>
            </w:r>
          </w:p>
          <w:p w:rsidRPr="006C3539" w:rsidR="00A33F0B" w:rsidP="007314D7" w:rsidRDefault="00A33F0B" w14:paraId="70319617" w14:textId="77777777">
            <w:pPr>
              <w:ind w:right="112"/>
              <w:rPr>
                <w:rFonts w:asciiTheme="minorHAnsi" w:hAnsiTheme="minorHAnsi" w:cstheme="minorHAnsi"/>
                <w:b/>
                <w:sz w:val="22"/>
                <w:szCs w:val="22"/>
              </w:rPr>
            </w:pPr>
          </w:p>
        </w:tc>
      </w:tr>
    </w:tbl>
    <w:p w:rsidRPr="00EB234B" w:rsidR="00864B31" w:rsidP="00864B31" w:rsidRDefault="00864B31" w14:paraId="79201657" w14:textId="77777777">
      <w:pPr>
        <w:pStyle w:val="Heading1"/>
        <w:rPr>
          <w:rFonts w:asciiTheme="minorHAnsi" w:hAnsiTheme="minorHAnsi" w:cstheme="minorHAnsi"/>
          <w:b/>
          <w:color w:val="000000" w:themeColor="text1"/>
          <w:sz w:val="22"/>
          <w:szCs w:val="22"/>
        </w:rPr>
      </w:pPr>
      <w:r w:rsidRPr="00EB234B">
        <w:rPr>
          <w:rFonts w:asciiTheme="minorHAnsi" w:hAnsiTheme="minorHAnsi" w:cstheme="minorHAnsi"/>
          <w:b/>
          <w:color w:val="000000" w:themeColor="text1"/>
          <w:sz w:val="22"/>
          <w:szCs w:val="22"/>
        </w:rPr>
        <w:t xml:space="preserve">Statement by the Governing Body </w:t>
      </w:r>
    </w:p>
    <w:p w:rsidRPr="00EB234B" w:rsidR="00864B31" w:rsidP="00864B31" w:rsidRDefault="00864B31" w14:paraId="5F05F36D" w14:textId="48F44E7F">
      <w:pPr>
        <w:rPr>
          <w:rFonts w:asciiTheme="minorHAnsi" w:hAnsiTheme="minorHAnsi" w:cstheme="minorHAnsi"/>
          <w:sz w:val="22"/>
          <w:szCs w:val="22"/>
        </w:rPr>
      </w:pPr>
      <w:r w:rsidRPr="00EB234B">
        <w:rPr>
          <w:rFonts w:asciiTheme="minorHAnsi" w:hAnsiTheme="minorHAnsi" w:cstheme="minorHAnsi"/>
          <w:sz w:val="22"/>
          <w:szCs w:val="22"/>
        </w:rPr>
        <w:t xml:space="preserve">The governing body of </w:t>
      </w:r>
      <w:proofErr w:type="spellStart"/>
      <w:r w:rsidRPr="00245DF1" w:rsidR="00245DF1">
        <w:rPr>
          <w:rFonts w:asciiTheme="minorHAnsi" w:hAnsiTheme="minorHAnsi" w:cstheme="minorHAnsi"/>
          <w:b/>
          <w:sz w:val="22"/>
          <w:szCs w:val="22"/>
        </w:rPr>
        <w:t>Ysgol</w:t>
      </w:r>
      <w:proofErr w:type="spellEnd"/>
      <w:r w:rsidRPr="00245DF1" w:rsidR="00245DF1">
        <w:rPr>
          <w:rFonts w:asciiTheme="minorHAnsi" w:hAnsiTheme="minorHAnsi" w:cstheme="minorHAnsi"/>
          <w:b/>
          <w:sz w:val="22"/>
          <w:szCs w:val="22"/>
        </w:rPr>
        <w:t xml:space="preserve"> </w:t>
      </w:r>
      <w:proofErr w:type="spellStart"/>
      <w:r w:rsidRPr="00245DF1" w:rsidR="00245DF1">
        <w:rPr>
          <w:rFonts w:asciiTheme="minorHAnsi" w:hAnsiTheme="minorHAnsi" w:cstheme="minorHAnsi"/>
          <w:b/>
          <w:sz w:val="22"/>
          <w:szCs w:val="22"/>
        </w:rPr>
        <w:t>Tanyfron</w:t>
      </w:r>
      <w:proofErr w:type="spellEnd"/>
      <w:r w:rsidRPr="00EB234B">
        <w:rPr>
          <w:rFonts w:asciiTheme="minorHAnsi" w:hAnsiTheme="minorHAnsi" w:cstheme="minorHAnsi"/>
          <w:color w:val="38761D"/>
          <w:sz w:val="22"/>
          <w:szCs w:val="22"/>
        </w:rPr>
        <w:t xml:space="preserve"> </w:t>
      </w:r>
      <w:r w:rsidRPr="00EB234B">
        <w:rPr>
          <w:rFonts w:asciiTheme="minorHAnsi" w:hAnsiTheme="minorHAnsi" w:cstheme="minorHAnsi"/>
          <w:sz w:val="22"/>
          <w:szCs w:val="22"/>
        </w:rPr>
        <w:t xml:space="preserve">adopted this policy on </w:t>
      </w:r>
      <w:r w:rsidR="000D08D3">
        <w:rPr>
          <w:rFonts w:asciiTheme="minorHAnsi" w:hAnsiTheme="minorHAnsi" w:cstheme="minorHAnsi"/>
          <w:sz w:val="22"/>
          <w:szCs w:val="22"/>
        </w:rPr>
        <w:t>22</w:t>
      </w:r>
      <w:r w:rsidRPr="000D08D3" w:rsidR="000D08D3">
        <w:rPr>
          <w:rFonts w:asciiTheme="minorHAnsi" w:hAnsiTheme="minorHAnsi" w:cstheme="minorHAnsi"/>
          <w:sz w:val="22"/>
          <w:szCs w:val="22"/>
          <w:vertAlign w:val="superscript"/>
        </w:rPr>
        <w:t>nd</w:t>
      </w:r>
      <w:r w:rsidR="000D08D3">
        <w:rPr>
          <w:rFonts w:asciiTheme="minorHAnsi" w:hAnsiTheme="minorHAnsi" w:cstheme="minorHAnsi"/>
          <w:sz w:val="22"/>
          <w:szCs w:val="22"/>
        </w:rPr>
        <w:t xml:space="preserve"> November 2022. </w:t>
      </w:r>
      <w:proofErr w:type="gramStart"/>
      <w:r w:rsidRPr="00EB234B">
        <w:rPr>
          <w:rFonts w:asciiTheme="minorHAnsi" w:hAnsiTheme="minorHAnsi" w:cstheme="minorHAnsi"/>
          <w:sz w:val="22"/>
          <w:szCs w:val="22"/>
        </w:rPr>
        <w:t>This policy will be reviewed by the governing body</w:t>
      </w:r>
      <w:proofErr w:type="gramEnd"/>
      <w:r w:rsidRPr="00EB234B">
        <w:rPr>
          <w:rFonts w:asciiTheme="minorHAnsi" w:hAnsiTheme="minorHAnsi" w:cstheme="minorHAnsi"/>
          <w:sz w:val="22"/>
          <w:szCs w:val="22"/>
        </w:rPr>
        <w:t xml:space="preserve"> in two years to ensure the policy is in alignment with the latest Welsh Government </w:t>
      </w:r>
      <w:r w:rsidRPr="00EB234B" w:rsidR="0027357C">
        <w:rPr>
          <w:rFonts w:asciiTheme="minorHAnsi" w:hAnsiTheme="minorHAnsi" w:cstheme="minorHAnsi"/>
          <w:sz w:val="22"/>
          <w:szCs w:val="22"/>
        </w:rPr>
        <w:t>guidance</w:t>
      </w:r>
      <w:r w:rsidRPr="00EB234B">
        <w:rPr>
          <w:rFonts w:asciiTheme="minorHAnsi" w:hAnsiTheme="minorHAnsi" w:cstheme="minorHAnsi"/>
          <w:sz w:val="22"/>
          <w:szCs w:val="22"/>
        </w:rPr>
        <w:t xml:space="preserve"> and statutory regulations. </w:t>
      </w:r>
    </w:p>
    <w:p w:rsidRPr="00EB234B" w:rsidR="00864B31" w:rsidP="00864B31" w:rsidRDefault="00864B31" w14:paraId="02588520" w14:textId="77777777">
      <w:pPr>
        <w:rPr>
          <w:rFonts w:asciiTheme="minorHAnsi" w:hAnsiTheme="minorHAnsi" w:cstheme="minorHAnsi"/>
          <w:sz w:val="22"/>
          <w:szCs w:val="22"/>
        </w:rPr>
      </w:pPr>
    </w:p>
    <w:p w:rsidRPr="00EB234B" w:rsidR="00864B31" w:rsidP="00864B31" w:rsidRDefault="00864B31" w14:paraId="18F7DF04" w14:textId="6C73964D">
      <w:pPr>
        <w:rPr>
          <w:rFonts w:asciiTheme="minorHAnsi" w:hAnsiTheme="minorHAnsi" w:cstheme="minorHAnsi"/>
          <w:sz w:val="22"/>
          <w:szCs w:val="22"/>
        </w:rPr>
      </w:pPr>
      <w:r w:rsidRPr="00EB234B">
        <w:rPr>
          <w:rFonts w:asciiTheme="minorHAnsi" w:hAnsiTheme="minorHAnsi" w:cstheme="minorHAnsi"/>
          <w:sz w:val="22"/>
          <w:szCs w:val="22"/>
        </w:rPr>
        <w:t xml:space="preserve">By adopting this policy, the governing body of </w:t>
      </w:r>
      <w:proofErr w:type="spellStart"/>
      <w:r w:rsidRPr="00245DF1" w:rsidR="00245DF1">
        <w:rPr>
          <w:rFonts w:asciiTheme="minorHAnsi" w:hAnsiTheme="minorHAnsi" w:cstheme="minorHAnsi"/>
          <w:b/>
          <w:sz w:val="22"/>
          <w:szCs w:val="22"/>
        </w:rPr>
        <w:t>Ysgol</w:t>
      </w:r>
      <w:proofErr w:type="spellEnd"/>
      <w:r w:rsidRPr="00245DF1" w:rsidR="00245DF1">
        <w:rPr>
          <w:rFonts w:asciiTheme="minorHAnsi" w:hAnsiTheme="minorHAnsi" w:cstheme="minorHAnsi"/>
          <w:b/>
          <w:sz w:val="22"/>
          <w:szCs w:val="22"/>
        </w:rPr>
        <w:t xml:space="preserve"> </w:t>
      </w:r>
      <w:proofErr w:type="spellStart"/>
      <w:r w:rsidRPr="00245DF1" w:rsidR="00245DF1">
        <w:rPr>
          <w:rFonts w:asciiTheme="minorHAnsi" w:hAnsiTheme="minorHAnsi" w:cstheme="minorHAnsi"/>
          <w:b/>
          <w:sz w:val="22"/>
          <w:szCs w:val="22"/>
        </w:rPr>
        <w:t>Tanyfron</w:t>
      </w:r>
      <w:proofErr w:type="spellEnd"/>
      <w:r w:rsidRPr="00EB234B" w:rsidR="00245DF1">
        <w:rPr>
          <w:rFonts w:asciiTheme="minorHAnsi" w:hAnsiTheme="minorHAnsi" w:cstheme="minorHAnsi"/>
          <w:sz w:val="22"/>
          <w:szCs w:val="22"/>
        </w:rPr>
        <w:t xml:space="preserve"> </w:t>
      </w:r>
      <w:r w:rsidRPr="00EB234B">
        <w:rPr>
          <w:rFonts w:asciiTheme="minorHAnsi" w:hAnsiTheme="minorHAnsi" w:cstheme="minorHAnsi"/>
          <w:sz w:val="22"/>
          <w:szCs w:val="22"/>
        </w:rPr>
        <w:t xml:space="preserve">recognises its responsibility for ensuring the policy </w:t>
      </w:r>
      <w:proofErr w:type="gramStart"/>
      <w:r w:rsidRPr="00EB234B">
        <w:rPr>
          <w:rFonts w:asciiTheme="minorHAnsi" w:hAnsiTheme="minorHAnsi" w:cstheme="minorHAnsi"/>
          <w:sz w:val="22"/>
          <w:szCs w:val="22"/>
        </w:rPr>
        <w:t xml:space="preserve">is </w:t>
      </w:r>
      <w:r w:rsidRPr="00773D8F">
        <w:rPr>
          <w:rFonts w:asciiTheme="minorHAnsi" w:hAnsiTheme="minorHAnsi" w:cstheme="minorHAnsi"/>
          <w:sz w:val="22"/>
          <w:szCs w:val="22"/>
        </w:rPr>
        <w:t>implemented</w:t>
      </w:r>
      <w:proofErr w:type="gramEnd"/>
      <w:r w:rsidRPr="00773D8F">
        <w:rPr>
          <w:rFonts w:asciiTheme="minorHAnsi" w:hAnsiTheme="minorHAnsi" w:cstheme="minorHAnsi"/>
          <w:sz w:val="22"/>
          <w:szCs w:val="22"/>
        </w:rPr>
        <w:t xml:space="preserve"> effectively, </w:t>
      </w:r>
      <w:r w:rsidRPr="00773D8F" w:rsidR="0027357C">
        <w:rPr>
          <w:rFonts w:asciiTheme="minorHAnsi" w:hAnsiTheme="minorHAnsi" w:cstheme="minorHAnsi"/>
          <w:sz w:val="22"/>
          <w:szCs w:val="22"/>
        </w:rPr>
        <w:t xml:space="preserve">that RSE </w:t>
      </w:r>
      <w:r w:rsidRPr="00773D8F">
        <w:rPr>
          <w:rFonts w:asciiTheme="minorHAnsi" w:hAnsiTheme="minorHAnsi" w:cstheme="minorHAnsi"/>
          <w:sz w:val="22"/>
          <w:szCs w:val="22"/>
        </w:rPr>
        <w:t>is</w:t>
      </w:r>
      <w:r w:rsidRPr="00773D8F" w:rsidR="0027357C">
        <w:rPr>
          <w:rFonts w:asciiTheme="minorHAnsi" w:hAnsiTheme="minorHAnsi" w:cstheme="minorHAnsi"/>
          <w:sz w:val="22"/>
          <w:szCs w:val="22"/>
        </w:rPr>
        <w:t xml:space="preserve"> adequately</w:t>
      </w:r>
      <w:r w:rsidRPr="00773D8F">
        <w:rPr>
          <w:rFonts w:asciiTheme="minorHAnsi" w:hAnsiTheme="minorHAnsi" w:cstheme="minorHAnsi"/>
          <w:sz w:val="22"/>
          <w:szCs w:val="22"/>
        </w:rPr>
        <w:t xml:space="preserve"> resourced, staffed and </w:t>
      </w:r>
      <w:r w:rsidRPr="00773D8F" w:rsidR="0027357C">
        <w:rPr>
          <w:rFonts w:asciiTheme="minorHAnsi" w:hAnsiTheme="minorHAnsi" w:cstheme="minorHAnsi"/>
          <w:sz w:val="22"/>
          <w:szCs w:val="22"/>
        </w:rPr>
        <w:t xml:space="preserve">delivered </w:t>
      </w:r>
      <w:r w:rsidRPr="00773D8F" w:rsidR="00C7398C">
        <w:rPr>
          <w:rFonts w:asciiTheme="minorHAnsi" w:hAnsiTheme="minorHAnsi" w:cstheme="minorHAnsi"/>
          <w:sz w:val="22"/>
          <w:szCs w:val="22"/>
        </w:rPr>
        <w:t xml:space="preserve">using </w:t>
      </w:r>
      <w:r w:rsidRPr="00773D8F" w:rsidR="0027357C">
        <w:rPr>
          <w:rFonts w:asciiTheme="minorHAnsi" w:hAnsiTheme="minorHAnsi" w:cstheme="minorHAnsi"/>
          <w:sz w:val="22"/>
          <w:szCs w:val="22"/>
        </w:rPr>
        <w:t>a cross-curricular approach</w:t>
      </w:r>
      <w:r w:rsidRPr="00EB234B" w:rsidR="0027357C">
        <w:rPr>
          <w:rFonts w:asciiTheme="minorHAnsi" w:hAnsiTheme="minorHAnsi" w:cstheme="minorHAnsi"/>
          <w:sz w:val="22"/>
          <w:szCs w:val="22"/>
        </w:rPr>
        <w:t xml:space="preserve"> and</w:t>
      </w:r>
      <w:r w:rsidRPr="00EB234B">
        <w:rPr>
          <w:rFonts w:asciiTheme="minorHAnsi" w:hAnsiTheme="minorHAnsi" w:cstheme="minorHAnsi"/>
          <w:sz w:val="22"/>
          <w:szCs w:val="22"/>
        </w:rPr>
        <w:t xml:space="preserve"> ensures that the school fulfils its legal obligations.</w:t>
      </w:r>
    </w:p>
    <w:p w:rsidRPr="00EB234B" w:rsidR="001B1F40" w:rsidP="007314D7" w:rsidRDefault="001B1F40" w14:paraId="78334D61" w14:textId="77777777">
      <w:pPr>
        <w:spacing w:line="276" w:lineRule="auto"/>
        <w:ind w:right="112"/>
        <w:rPr>
          <w:rFonts w:asciiTheme="minorHAnsi" w:hAnsiTheme="minorHAnsi" w:cstheme="minorHAnsi"/>
          <w:b/>
          <w:sz w:val="22"/>
          <w:szCs w:val="22"/>
        </w:rPr>
      </w:pPr>
      <w:bookmarkStart w:name="_l0843r8et0v3" w:colFirst="0" w:colLast="0" w:id="5"/>
      <w:bookmarkEnd w:id="5"/>
    </w:p>
    <w:p w:rsidRPr="00EB234B" w:rsidR="0029552E" w:rsidP="007314D7" w:rsidRDefault="00036DE9" w14:paraId="632C8A88" w14:textId="77777777">
      <w:pPr>
        <w:spacing w:line="276" w:lineRule="auto"/>
        <w:ind w:right="112"/>
        <w:rPr>
          <w:rFonts w:asciiTheme="minorHAnsi" w:hAnsiTheme="minorHAnsi" w:cstheme="minorHAnsi"/>
          <w:b/>
          <w:sz w:val="22"/>
          <w:szCs w:val="22"/>
        </w:rPr>
      </w:pPr>
      <w:r w:rsidRPr="00EB234B">
        <w:rPr>
          <w:rFonts w:asciiTheme="minorHAnsi" w:hAnsiTheme="minorHAnsi" w:cstheme="minorHAnsi"/>
          <w:b/>
          <w:sz w:val="22"/>
          <w:szCs w:val="22"/>
        </w:rPr>
        <w:t>Introduct</w:t>
      </w:r>
      <w:r w:rsidRPr="00EB234B" w:rsidR="001B1F40">
        <w:rPr>
          <w:rFonts w:asciiTheme="minorHAnsi" w:hAnsiTheme="minorHAnsi" w:cstheme="minorHAnsi"/>
          <w:b/>
          <w:sz w:val="22"/>
          <w:szCs w:val="22"/>
        </w:rPr>
        <w:t>ory statement</w:t>
      </w:r>
    </w:p>
    <w:p w:rsidRPr="001B1F40" w:rsidR="001B1F40" w:rsidP="001B1F40" w:rsidRDefault="001B1F40" w14:paraId="3ECB6CD5" w14:textId="5D6A5841">
      <w:pPr>
        <w:rPr>
          <w:rFonts w:asciiTheme="minorHAnsi" w:hAnsiTheme="minorHAnsi" w:cstheme="minorHAnsi"/>
          <w:color w:val="000000" w:themeColor="text1"/>
          <w:sz w:val="22"/>
          <w:szCs w:val="22"/>
        </w:rPr>
      </w:pPr>
      <w:r w:rsidRPr="001B1F40">
        <w:rPr>
          <w:rFonts w:asciiTheme="minorHAnsi" w:hAnsiTheme="minorHAnsi" w:cstheme="minorHAnsi"/>
          <w:color w:val="000000" w:themeColor="text1"/>
          <w:sz w:val="22"/>
          <w:szCs w:val="22"/>
          <w:shd w:val="clear" w:color="auto" w:fill="FFFFFF"/>
        </w:rPr>
        <w:t xml:space="preserve">RSE has a positive and empowering role in learners’ education and plays a vital role in supporting learners to form and maintain a range of relationships, all based on mutual trust and </w:t>
      </w:r>
      <w:r w:rsidRPr="001B1F40" w:rsidR="00245DF1">
        <w:rPr>
          <w:rFonts w:asciiTheme="minorHAnsi" w:hAnsiTheme="minorHAnsi" w:cstheme="minorHAnsi"/>
          <w:color w:val="000000" w:themeColor="text1"/>
          <w:sz w:val="22"/>
          <w:szCs w:val="22"/>
          <w:shd w:val="clear" w:color="auto" w:fill="FFFFFF"/>
        </w:rPr>
        <w:t>respect</w:t>
      </w:r>
      <w:r w:rsidRPr="00EB234B" w:rsidR="00245DF1">
        <w:rPr>
          <w:rFonts w:asciiTheme="minorHAnsi" w:hAnsiTheme="minorHAnsi" w:cstheme="minorHAnsi"/>
          <w:color w:val="000000" w:themeColor="text1"/>
          <w:sz w:val="22"/>
          <w:szCs w:val="22"/>
          <w:shd w:val="clear" w:color="auto" w:fill="FFFFFF"/>
        </w:rPr>
        <w:t>, which</w:t>
      </w:r>
      <w:r w:rsidRPr="001B1F40">
        <w:rPr>
          <w:rFonts w:asciiTheme="minorHAnsi" w:hAnsiTheme="minorHAnsi" w:cstheme="minorHAnsi"/>
          <w:color w:val="000000" w:themeColor="text1"/>
          <w:sz w:val="22"/>
          <w:szCs w:val="22"/>
          <w:shd w:val="clear" w:color="auto" w:fill="FFFFFF"/>
        </w:rPr>
        <w:t xml:space="preserve"> is the foundation of RSE. These relationships are critical to the development of emotional well-being, resilience and empathy. An understanding of sexuality with an emphasis on rights, health, equality an</w:t>
      </w:r>
      <w:r w:rsidRPr="00EB234B">
        <w:rPr>
          <w:rFonts w:asciiTheme="minorHAnsi" w:hAnsiTheme="minorHAnsi" w:cstheme="minorHAnsi"/>
          <w:color w:val="000000" w:themeColor="text1"/>
          <w:sz w:val="22"/>
          <w:szCs w:val="22"/>
          <w:shd w:val="clear" w:color="auto" w:fill="FFFFFF"/>
        </w:rPr>
        <w:t>d equity</w:t>
      </w:r>
      <w:r w:rsidRPr="00EB234B">
        <w:rPr>
          <w:rFonts w:asciiTheme="minorHAnsi" w:hAnsiTheme="minorHAnsi" w:cstheme="minorHAnsi"/>
          <w:i/>
          <w:iCs/>
          <w:color w:val="000000" w:themeColor="text1"/>
          <w:sz w:val="22"/>
          <w:szCs w:val="22"/>
          <w:bdr w:val="none" w:color="auto" w:sz="0" w:space="0" w:frame="1"/>
        </w:rPr>
        <w:t xml:space="preserve"> </w:t>
      </w:r>
      <w:r w:rsidRPr="001B1F40">
        <w:rPr>
          <w:rFonts w:asciiTheme="minorHAnsi" w:hAnsiTheme="minorHAnsi" w:cstheme="minorHAnsi"/>
          <w:color w:val="000000" w:themeColor="text1"/>
          <w:sz w:val="22"/>
          <w:szCs w:val="22"/>
          <w:shd w:val="clear" w:color="auto" w:fill="FFFFFF"/>
        </w:rPr>
        <w:t>empowers learners to understand themselves, take responsibility for their own decisions and behaviours, and form relationships that are fully inclusive, reflecting</w:t>
      </w:r>
      <w:r w:rsidRPr="00EB234B">
        <w:rPr>
          <w:rFonts w:asciiTheme="minorHAnsi" w:hAnsiTheme="minorHAnsi" w:cstheme="minorHAnsi"/>
          <w:color w:val="000000" w:themeColor="text1"/>
          <w:sz w:val="22"/>
          <w:szCs w:val="22"/>
          <w:shd w:val="clear" w:color="auto" w:fill="FFFFFF"/>
        </w:rPr>
        <w:t xml:space="preserve"> diversity </w:t>
      </w:r>
      <w:r w:rsidRPr="001B1F40">
        <w:rPr>
          <w:rFonts w:asciiTheme="minorHAnsi" w:hAnsiTheme="minorHAnsi" w:cstheme="minorHAnsi"/>
          <w:color w:val="000000" w:themeColor="text1"/>
          <w:sz w:val="22"/>
          <w:szCs w:val="22"/>
          <w:shd w:val="clear" w:color="auto" w:fill="FFFFFF"/>
        </w:rPr>
        <w:t>and promoting respect.</w:t>
      </w:r>
    </w:p>
    <w:p w:rsidRPr="00EB234B" w:rsidR="001B1F40" w:rsidP="005255C3" w:rsidRDefault="001B1F40" w14:paraId="1D1AF0A9" w14:textId="77777777">
      <w:pPr>
        <w:adjustRightInd w:val="0"/>
        <w:rPr>
          <w:rFonts w:asciiTheme="minorHAnsi" w:hAnsiTheme="minorHAnsi" w:cstheme="minorHAnsi"/>
          <w:bCs/>
          <w:sz w:val="22"/>
          <w:szCs w:val="22"/>
        </w:rPr>
      </w:pPr>
    </w:p>
    <w:p w:rsidRPr="008C7ADE" w:rsidR="0027357C" w:rsidP="005255C3" w:rsidRDefault="0027357C" w14:paraId="2D8F4F99" w14:textId="5DD0C241">
      <w:pPr>
        <w:adjustRightInd w:val="0"/>
        <w:rPr>
          <w:rFonts w:asciiTheme="minorHAnsi" w:hAnsiTheme="minorHAnsi" w:cstheme="minorHAnsi"/>
          <w:bCs/>
          <w:color w:val="000000" w:themeColor="text1"/>
          <w:sz w:val="22"/>
          <w:szCs w:val="22"/>
        </w:rPr>
      </w:pPr>
      <w:r w:rsidRPr="008C7ADE">
        <w:rPr>
          <w:rFonts w:asciiTheme="minorHAnsi" w:hAnsiTheme="minorHAnsi" w:cstheme="minorHAnsi"/>
          <w:bCs/>
          <w:color w:val="000000" w:themeColor="text1"/>
          <w:sz w:val="22"/>
          <w:szCs w:val="22"/>
        </w:rPr>
        <w:t xml:space="preserve">The </w:t>
      </w:r>
      <w:r w:rsidRPr="008C7ADE" w:rsidR="00226C2A">
        <w:rPr>
          <w:rFonts w:asciiTheme="minorHAnsi" w:hAnsiTheme="minorHAnsi" w:cstheme="minorHAnsi"/>
          <w:bCs/>
          <w:color w:val="000000" w:themeColor="text1"/>
          <w:sz w:val="22"/>
          <w:szCs w:val="22"/>
        </w:rPr>
        <w:t xml:space="preserve">Welsh Government </w:t>
      </w:r>
      <w:r w:rsidRPr="008C7ADE">
        <w:rPr>
          <w:rFonts w:asciiTheme="minorHAnsi" w:hAnsiTheme="minorHAnsi" w:cstheme="minorHAnsi"/>
          <w:bCs/>
          <w:color w:val="000000" w:themeColor="text1"/>
          <w:sz w:val="22"/>
          <w:szCs w:val="22"/>
        </w:rPr>
        <w:t>RSE Code contains the mandatory requirements</w:t>
      </w:r>
      <w:r w:rsidRPr="008C7ADE" w:rsidR="008C7ADE">
        <w:rPr>
          <w:rFonts w:asciiTheme="minorHAnsi" w:hAnsiTheme="minorHAnsi" w:cstheme="minorHAnsi"/>
          <w:bCs/>
          <w:color w:val="000000" w:themeColor="text1"/>
          <w:sz w:val="22"/>
          <w:szCs w:val="22"/>
        </w:rPr>
        <w:t>. T</w:t>
      </w:r>
      <w:r w:rsidRPr="008C7ADE" w:rsidR="00226C2A">
        <w:rPr>
          <w:rFonts w:asciiTheme="minorHAnsi" w:hAnsiTheme="minorHAnsi" w:cstheme="minorHAnsi"/>
          <w:bCs/>
          <w:color w:val="000000" w:themeColor="text1"/>
          <w:sz w:val="22"/>
          <w:szCs w:val="22"/>
        </w:rPr>
        <w:t xml:space="preserve">he </w:t>
      </w:r>
      <w:r w:rsidRPr="008C7ADE" w:rsidR="001B1F40">
        <w:rPr>
          <w:rFonts w:asciiTheme="minorHAnsi" w:hAnsiTheme="minorHAnsi" w:cstheme="minorHAnsi"/>
          <w:bCs/>
          <w:color w:val="000000" w:themeColor="text1"/>
          <w:sz w:val="22"/>
          <w:szCs w:val="22"/>
        </w:rPr>
        <w:t xml:space="preserve">teaching and learning </w:t>
      </w:r>
      <w:r w:rsidRPr="008C7ADE" w:rsidR="008C7ADE">
        <w:rPr>
          <w:rFonts w:asciiTheme="minorHAnsi" w:hAnsiTheme="minorHAnsi" w:cstheme="minorHAnsi"/>
          <w:bCs/>
          <w:color w:val="000000" w:themeColor="text1"/>
          <w:sz w:val="22"/>
          <w:szCs w:val="22"/>
        </w:rPr>
        <w:t xml:space="preserve">within our whole </w:t>
      </w:r>
      <w:r w:rsidRPr="00773D8F" w:rsidR="008C7ADE">
        <w:rPr>
          <w:rFonts w:asciiTheme="minorHAnsi" w:hAnsiTheme="minorHAnsi" w:cstheme="minorHAnsi"/>
          <w:bCs/>
          <w:color w:val="000000" w:themeColor="text1"/>
          <w:sz w:val="22"/>
          <w:szCs w:val="22"/>
        </w:rPr>
        <w:t>school RSE programme</w:t>
      </w:r>
      <w:r w:rsidRPr="00773D8F" w:rsidR="001B1F40">
        <w:rPr>
          <w:rFonts w:asciiTheme="minorHAnsi" w:hAnsiTheme="minorHAnsi" w:cstheme="minorHAnsi"/>
          <w:bCs/>
          <w:color w:val="000000" w:themeColor="text1"/>
          <w:sz w:val="22"/>
          <w:szCs w:val="22"/>
        </w:rPr>
        <w:t xml:space="preserve"> encompass the mandatory elements outlined within the Code.</w:t>
      </w:r>
      <w:r w:rsidRPr="008C7ADE" w:rsidR="001B1F40">
        <w:rPr>
          <w:rFonts w:asciiTheme="minorHAnsi" w:hAnsiTheme="minorHAnsi" w:cstheme="minorHAnsi"/>
          <w:bCs/>
          <w:color w:val="000000" w:themeColor="text1"/>
          <w:sz w:val="22"/>
          <w:szCs w:val="22"/>
        </w:rPr>
        <w:t xml:space="preserve"> </w:t>
      </w:r>
    </w:p>
    <w:p w:rsidRPr="00EB234B" w:rsidR="00BF7E43" w:rsidP="005255C3" w:rsidRDefault="00BF7E43" w14:paraId="6DED7001" w14:textId="77777777">
      <w:pPr>
        <w:adjustRightInd w:val="0"/>
        <w:rPr>
          <w:rFonts w:asciiTheme="minorHAnsi" w:hAnsiTheme="minorHAnsi" w:eastAsiaTheme="minorHAnsi" w:cstheme="minorHAnsi"/>
          <w:color w:val="FF0000"/>
          <w:sz w:val="22"/>
          <w:szCs w:val="22"/>
        </w:rPr>
      </w:pPr>
    </w:p>
    <w:p w:rsidRPr="00EB234B" w:rsidR="00707358" w:rsidP="007314D7" w:rsidRDefault="00036DE9" w14:paraId="48EEC4E2" w14:textId="4B21F6DF">
      <w:pPr>
        <w:pStyle w:val="Default"/>
        <w:rPr>
          <w:rFonts w:asciiTheme="minorHAnsi" w:hAnsiTheme="minorHAnsi" w:cstheme="minorHAnsi"/>
          <w:color w:val="000000" w:themeColor="text1"/>
          <w:sz w:val="22"/>
          <w:szCs w:val="22"/>
          <w:lang w:val="en-GB"/>
        </w:rPr>
      </w:pPr>
      <w:r w:rsidRPr="00EB234B">
        <w:rPr>
          <w:rFonts w:asciiTheme="minorHAnsi" w:hAnsiTheme="minorHAnsi" w:cstheme="minorHAnsi"/>
          <w:color w:val="000000" w:themeColor="text1"/>
          <w:sz w:val="22"/>
          <w:szCs w:val="22"/>
          <w:lang w:val="en-GB"/>
        </w:rPr>
        <w:t>Our</w:t>
      </w:r>
      <w:r w:rsidRPr="00EB234B" w:rsidR="0029552E">
        <w:rPr>
          <w:rFonts w:asciiTheme="minorHAnsi" w:hAnsiTheme="minorHAnsi" w:cstheme="minorHAnsi"/>
          <w:color w:val="000000" w:themeColor="text1"/>
          <w:sz w:val="22"/>
          <w:szCs w:val="22"/>
          <w:lang w:val="en-GB"/>
        </w:rPr>
        <w:t xml:space="preserve"> school </w:t>
      </w:r>
      <w:r w:rsidR="00773D8F">
        <w:rPr>
          <w:rFonts w:asciiTheme="minorHAnsi" w:hAnsiTheme="minorHAnsi" w:cstheme="minorHAnsi"/>
          <w:color w:val="000000" w:themeColor="text1"/>
          <w:sz w:val="22"/>
          <w:szCs w:val="22"/>
          <w:lang w:val="en-GB"/>
        </w:rPr>
        <w:t>has</w:t>
      </w:r>
      <w:r w:rsidRPr="00EB234B" w:rsidR="0029552E">
        <w:rPr>
          <w:rFonts w:asciiTheme="minorHAnsi" w:hAnsiTheme="minorHAnsi" w:cstheme="minorHAnsi"/>
          <w:color w:val="000000" w:themeColor="text1"/>
          <w:sz w:val="22"/>
          <w:szCs w:val="22"/>
          <w:lang w:val="en-GB"/>
        </w:rPr>
        <w:t xml:space="preserve"> </w:t>
      </w:r>
      <w:r w:rsidRPr="00EB234B" w:rsidR="005255C3">
        <w:rPr>
          <w:rFonts w:asciiTheme="minorHAnsi" w:hAnsiTheme="minorHAnsi" w:cstheme="minorHAnsi"/>
          <w:color w:val="000000" w:themeColor="text1"/>
          <w:sz w:val="22"/>
          <w:szCs w:val="22"/>
          <w:lang w:val="en-GB"/>
        </w:rPr>
        <w:t xml:space="preserve">therefore </w:t>
      </w:r>
      <w:r w:rsidRPr="00EB234B" w:rsidR="0029552E">
        <w:rPr>
          <w:rFonts w:asciiTheme="minorHAnsi" w:hAnsiTheme="minorHAnsi" w:cstheme="minorHAnsi"/>
          <w:color w:val="000000" w:themeColor="text1"/>
          <w:sz w:val="22"/>
          <w:szCs w:val="22"/>
          <w:lang w:val="en-GB"/>
        </w:rPr>
        <w:t>plann</w:t>
      </w:r>
      <w:r w:rsidR="00773D8F">
        <w:rPr>
          <w:rFonts w:asciiTheme="minorHAnsi" w:hAnsiTheme="minorHAnsi" w:cstheme="minorHAnsi"/>
          <w:color w:val="000000" w:themeColor="text1"/>
          <w:sz w:val="22"/>
          <w:szCs w:val="22"/>
          <w:lang w:val="en-GB"/>
        </w:rPr>
        <w:t>ed</w:t>
      </w:r>
      <w:r w:rsidRPr="00EB234B" w:rsidR="0029552E">
        <w:rPr>
          <w:rFonts w:asciiTheme="minorHAnsi" w:hAnsiTheme="minorHAnsi" w:cstheme="minorHAnsi"/>
          <w:color w:val="000000" w:themeColor="text1"/>
          <w:sz w:val="22"/>
          <w:szCs w:val="22"/>
          <w:lang w:val="en-GB"/>
        </w:rPr>
        <w:t xml:space="preserve"> and develop</w:t>
      </w:r>
      <w:r w:rsidR="00773D8F">
        <w:rPr>
          <w:rFonts w:asciiTheme="minorHAnsi" w:hAnsiTheme="minorHAnsi" w:cstheme="minorHAnsi"/>
          <w:color w:val="000000" w:themeColor="text1"/>
          <w:sz w:val="22"/>
          <w:szCs w:val="22"/>
          <w:lang w:val="en-GB"/>
        </w:rPr>
        <w:t>ed</w:t>
      </w:r>
      <w:r w:rsidRPr="00EB234B" w:rsidR="00C7398C">
        <w:rPr>
          <w:rFonts w:asciiTheme="minorHAnsi" w:hAnsiTheme="minorHAnsi" w:cstheme="minorHAnsi"/>
          <w:color w:val="000000" w:themeColor="text1"/>
          <w:sz w:val="22"/>
          <w:szCs w:val="22"/>
          <w:lang w:val="en-GB"/>
        </w:rPr>
        <w:t xml:space="preserve"> </w:t>
      </w:r>
      <w:r w:rsidRPr="00EB234B" w:rsidR="0029552E">
        <w:rPr>
          <w:rFonts w:asciiTheme="minorHAnsi" w:hAnsiTheme="minorHAnsi" w:cstheme="minorHAnsi"/>
          <w:color w:val="000000" w:themeColor="text1"/>
          <w:sz w:val="22"/>
          <w:szCs w:val="22"/>
          <w:lang w:val="en-GB"/>
        </w:rPr>
        <w:t>a comprehensive,</w:t>
      </w:r>
      <w:r w:rsidR="00516F20">
        <w:rPr>
          <w:rFonts w:asciiTheme="minorHAnsi" w:hAnsiTheme="minorHAnsi" w:cstheme="minorHAnsi"/>
          <w:color w:val="000000" w:themeColor="text1"/>
          <w:sz w:val="22"/>
          <w:szCs w:val="22"/>
          <w:lang w:val="en-GB"/>
        </w:rPr>
        <w:t xml:space="preserve"> </w:t>
      </w:r>
      <w:r w:rsidRPr="00EB234B" w:rsidR="0029552E">
        <w:rPr>
          <w:rFonts w:asciiTheme="minorHAnsi" w:hAnsiTheme="minorHAnsi" w:cstheme="minorHAnsi"/>
          <w:color w:val="000000" w:themeColor="text1"/>
          <w:sz w:val="22"/>
          <w:szCs w:val="22"/>
          <w:lang w:val="en-GB"/>
        </w:rPr>
        <w:t>inclusive</w:t>
      </w:r>
      <w:r w:rsidRPr="00EB234B" w:rsidR="00053619">
        <w:rPr>
          <w:rFonts w:asciiTheme="minorHAnsi" w:hAnsiTheme="minorHAnsi" w:cstheme="minorHAnsi"/>
          <w:color w:val="000000" w:themeColor="text1"/>
          <w:sz w:val="22"/>
          <w:szCs w:val="22"/>
          <w:lang w:val="en-GB"/>
        </w:rPr>
        <w:t>,</w:t>
      </w:r>
      <w:r w:rsidRPr="00EB234B" w:rsidR="0029552E">
        <w:rPr>
          <w:rFonts w:asciiTheme="minorHAnsi" w:hAnsiTheme="minorHAnsi" w:cstheme="minorHAnsi"/>
          <w:color w:val="000000" w:themeColor="text1"/>
          <w:sz w:val="22"/>
          <w:szCs w:val="22"/>
          <w:lang w:val="en-GB"/>
        </w:rPr>
        <w:t xml:space="preserve"> developmentally appropriate </w:t>
      </w:r>
      <w:r w:rsidRPr="00EB234B" w:rsidR="00053619">
        <w:rPr>
          <w:rFonts w:asciiTheme="minorHAnsi" w:hAnsiTheme="minorHAnsi" w:cstheme="minorHAnsi"/>
          <w:color w:val="000000" w:themeColor="text1"/>
          <w:sz w:val="22"/>
          <w:szCs w:val="22"/>
          <w:lang w:val="en-GB"/>
        </w:rPr>
        <w:t xml:space="preserve">whole school </w:t>
      </w:r>
      <w:r w:rsidRPr="00EB234B" w:rsidR="0029552E">
        <w:rPr>
          <w:rFonts w:asciiTheme="minorHAnsi" w:hAnsiTheme="minorHAnsi" w:cstheme="minorHAnsi"/>
          <w:color w:val="000000" w:themeColor="text1"/>
          <w:sz w:val="22"/>
          <w:szCs w:val="22"/>
          <w:lang w:val="en-GB"/>
        </w:rPr>
        <w:t xml:space="preserve">teaching and learning programme for </w:t>
      </w:r>
      <w:r w:rsidRPr="00EB234B" w:rsidR="00245DF1">
        <w:rPr>
          <w:rFonts w:asciiTheme="minorHAnsi" w:hAnsiTheme="minorHAnsi" w:cstheme="minorHAnsi"/>
          <w:color w:val="000000" w:themeColor="text1"/>
          <w:sz w:val="22"/>
          <w:szCs w:val="22"/>
          <w:lang w:val="en-GB"/>
        </w:rPr>
        <w:t>RSE, which</w:t>
      </w:r>
      <w:r w:rsidRPr="00EB234B">
        <w:rPr>
          <w:rFonts w:asciiTheme="minorHAnsi" w:hAnsiTheme="minorHAnsi" w:cstheme="minorHAnsi"/>
          <w:color w:val="000000" w:themeColor="text1"/>
          <w:sz w:val="22"/>
          <w:szCs w:val="22"/>
          <w:lang w:val="en-GB"/>
        </w:rPr>
        <w:t xml:space="preserve"> </w:t>
      </w:r>
      <w:r w:rsidRPr="00EB234B">
        <w:rPr>
          <w:rFonts w:asciiTheme="minorHAnsi" w:hAnsiTheme="minorHAnsi" w:cstheme="minorHAnsi"/>
          <w:color w:val="231F20"/>
          <w:sz w:val="22"/>
          <w:szCs w:val="22"/>
          <w:lang w:val="en-GB"/>
        </w:rPr>
        <w:t xml:space="preserve">conforms </w:t>
      </w:r>
      <w:proofErr w:type="gramStart"/>
      <w:r w:rsidRPr="00EB234B">
        <w:rPr>
          <w:rFonts w:asciiTheme="minorHAnsi" w:hAnsiTheme="minorHAnsi" w:cstheme="minorHAnsi"/>
          <w:color w:val="231F20"/>
          <w:sz w:val="22"/>
          <w:szCs w:val="22"/>
          <w:lang w:val="en-GB"/>
        </w:rPr>
        <w:t>with</w:t>
      </w:r>
      <w:proofErr w:type="gramEnd"/>
      <w:r w:rsidRPr="00EB234B">
        <w:rPr>
          <w:rFonts w:asciiTheme="minorHAnsi" w:hAnsiTheme="minorHAnsi" w:cstheme="minorHAnsi"/>
          <w:color w:val="231F20"/>
          <w:sz w:val="22"/>
          <w:szCs w:val="22"/>
          <w:lang w:val="en-GB"/>
        </w:rPr>
        <w:t xml:space="preserve"> the </w:t>
      </w:r>
      <w:r w:rsidRPr="00EB234B">
        <w:rPr>
          <w:rFonts w:asciiTheme="minorHAnsi" w:hAnsiTheme="minorHAnsi" w:cstheme="minorHAnsi"/>
          <w:bCs/>
          <w:sz w:val="22"/>
          <w:szCs w:val="22"/>
          <w:lang w:val="en-GB"/>
        </w:rPr>
        <w:t xml:space="preserve">Code. </w:t>
      </w:r>
      <w:r w:rsidRPr="00EB234B" w:rsidR="00707358">
        <w:rPr>
          <w:rFonts w:asciiTheme="minorHAnsi" w:hAnsiTheme="minorHAnsi" w:cstheme="minorHAnsi"/>
          <w:color w:val="000000" w:themeColor="text1"/>
          <w:sz w:val="22"/>
          <w:szCs w:val="22"/>
          <w:lang w:val="en-GB"/>
        </w:rPr>
        <w:t>This policy details our whole school approach to RSE</w:t>
      </w:r>
      <w:r w:rsidR="00F25BFF">
        <w:rPr>
          <w:rFonts w:asciiTheme="minorHAnsi" w:hAnsiTheme="minorHAnsi" w:cstheme="minorHAnsi"/>
          <w:color w:val="000000" w:themeColor="text1"/>
          <w:sz w:val="22"/>
          <w:szCs w:val="22"/>
          <w:lang w:val="en-GB"/>
        </w:rPr>
        <w:t>.</w:t>
      </w:r>
    </w:p>
    <w:p w:rsidRPr="00EB234B" w:rsidR="00DB22E0" w:rsidP="007314D7" w:rsidRDefault="00DB22E0" w14:paraId="0B03E8F2" w14:textId="77777777">
      <w:pPr>
        <w:adjustRightInd w:val="0"/>
        <w:rPr>
          <w:rFonts w:asciiTheme="minorHAnsi" w:hAnsiTheme="minorHAnsi" w:eastAsiaTheme="minorHAnsi" w:cstheme="minorHAnsi"/>
          <w:color w:val="000000" w:themeColor="text1"/>
          <w:sz w:val="22"/>
          <w:szCs w:val="22"/>
        </w:rPr>
      </w:pPr>
    </w:p>
    <w:p w:rsidRPr="00EB234B" w:rsidR="002C55A6" w:rsidP="007314D7" w:rsidRDefault="002C55A6" w14:paraId="300C5366" w14:textId="77777777">
      <w:pPr>
        <w:pStyle w:val="Default"/>
        <w:rPr>
          <w:rFonts w:asciiTheme="minorHAnsi" w:hAnsiTheme="minorHAnsi" w:cstheme="minorHAnsi"/>
          <w:color w:val="000000" w:themeColor="text1"/>
          <w:sz w:val="22"/>
          <w:szCs w:val="22"/>
          <w:lang w:val="en-GB"/>
        </w:rPr>
      </w:pPr>
      <w:r w:rsidRPr="00EB234B">
        <w:rPr>
          <w:rFonts w:asciiTheme="minorHAnsi" w:hAnsiTheme="minorHAnsi" w:cstheme="minorHAnsi"/>
          <w:color w:val="000000" w:themeColor="text1"/>
          <w:sz w:val="22"/>
          <w:szCs w:val="22"/>
          <w:lang w:val="en-GB"/>
        </w:rPr>
        <w:t xml:space="preserve">Our RSE will support learners to develop the knowledge, skills and values to understand how relationships and sexuality shape their own lives and the lives of others. Learners will be equipped and empowered to seek support on issues relating to RSE and to advocate for </w:t>
      </w:r>
      <w:r w:rsidRPr="00EB234B" w:rsidR="00D80869">
        <w:rPr>
          <w:rFonts w:asciiTheme="minorHAnsi" w:hAnsiTheme="minorHAnsi" w:cstheme="minorHAnsi"/>
          <w:color w:val="000000" w:themeColor="text1"/>
          <w:sz w:val="22"/>
          <w:szCs w:val="22"/>
          <w:lang w:val="en-GB"/>
        </w:rPr>
        <w:t>themselves</w:t>
      </w:r>
      <w:r w:rsidRPr="00EB234B">
        <w:rPr>
          <w:rFonts w:asciiTheme="minorHAnsi" w:hAnsiTheme="minorHAnsi" w:cstheme="minorHAnsi"/>
          <w:color w:val="000000" w:themeColor="text1"/>
          <w:sz w:val="22"/>
          <w:szCs w:val="22"/>
          <w:lang w:val="en-GB"/>
        </w:rPr>
        <w:t xml:space="preserve"> and others. </w:t>
      </w:r>
    </w:p>
    <w:p w:rsidRPr="00EB234B" w:rsidR="0029552E" w:rsidP="007314D7" w:rsidRDefault="0029552E" w14:paraId="63E82E78" w14:textId="77777777">
      <w:pPr>
        <w:pStyle w:val="TableParagraph"/>
        <w:tabs>
          <w:tab w:val="left" w:pos="581"/>
          <w:tab w:val="left" w:pos="583"/>
        </w:tabs>
        <w:spacing w:line="276" w:lineRule="auto"/>
        <w:ind w:left="0" w:right="112" w:firstLine="0"/>
        <w:rPr>
          <w:rFonts w:asciiTheme="minorHAnsi" w:hAnsiTheme="minorHAnsi" w:cstheme="minorHAnsi"/>
          <w:color w:val="000000" w:themeColor="text1"/>
          <w:sz w:val="22"/>
          <w:szCs w:val="22"/>
        </w:rPr>
      </w:pPr>
    </w:p>
    <w:p w:rsidRPr="00EB234B" w:rsidR="00941F29" w:rsidP="00941F29" w:rsidRDefault="00941F29" w14:paraId="5D4B9732" w14:textId="77777777">
      <w:pPr>
        <w:pStyle w:val="BodyText"/>
        <w:spacing w:line="276" w:lineRule="auto"/>
        <w:ind w:right="112"/>
        <w:rPr>
          <w:rFonts w:asciiTheme="minorHAnsi" w:hAnsiTheme="minorHAnsi" w:cstheme="minorHAnsi"/>
          <w:color w:val="000000" w:themeColor="text1"/>
          <w:spacing w:val="-4"/>
          <w:sz w:val="22"/>
          <w:szCs w:val="22"/>
        </w:rPr>
      </w:pPr>
      <w:r w:rsidRPr="00EB234B">
        <w:rPr>
          <w:rFonts w:asciiTheme="minorHAnsi" w:hAnsiTheme="minorHAnsi" w:cstheme="minorHAnsi"/>
          <w:color w:val="000000" w:themeColor="text1"/>
          <w:sz w:val="22"/>
          <w:szCs w:val="22"/>
        </w:rPr>
        <w:t xml:space="preserve">The school will ensure that RSE is embedded in the school’s values, rights and moral framework e.g. by showing </w:t>
      </w:r>
      <w:r w:rsidRPr="00EB234B">
        <w:rPr>
          <w:rFonts w:asciiTheme="minorHAnsi" w:hAnsiTheme="minorHAnsi" w:eastAsiaTheme="minorHAnsi" w:cstheme="minorHAnsi"/>
          <w:color w:val="000000" w:themeColor="text1"/>
          <w:sz w:val="22"/>
          <w:szCs w:val="22"/>
        </w:rPr>
        <w:t>respect for all learners, staff and the wider community, by</w:t>
      </w:r>
      <w:r w:rsidRPr="00EB234B" w:rsidR="00C84D8A">
        <w:rPr>
          <w:rFonts w:asciiTheme="minorHAnsi" w:hAnsiTheme="minorHAnsi" w:eastAsiaTheme="minorHAnsi" w:cstheme="minorHAnsi"/>
          <w:color w:val="000000" w:themeColor="text1"/>
          <w:sz w:val="22"/>
          <w:szCs w:val="22"/>
        </w:rPr>
        <w:t xml:space="preserve"> </w:t>
      </w:r>
      <w:r w:rsidRPr="00EB234B">
        <w:rPr>
          <w:rFonts w:asciiTheme="minorHAnsi" w:hAnsiTheme="minorHAnsi" w:eastAsiaTheme="minorHAnsi" w:cstheme="minorHAnsi"/>
          <w:color w:val="000000" w:themeColor="text1"/>
          <w:sz w:val="22"/>
          <w:szCs w:val="22"/>
        </w:rPr>
        <w:t>celebrating differ</w:t>
      </w:r>
      <w:r w:rsidRPr="00EB234B" w:rsidR="00C84D8A">
        <w:rPr>
          <w:rFonts w:asciiTheme="minorHAnsi" w:hAnsiTheme="minorHAnsi" w:eastAsiaTheme="minorHAnsi" w:cstheme="minorHAnsi"/>
          <w:color w:val="000000" w:themeColor="text1"/>
          <w:sz w:val="22"/>
          <w:szCs w:val="22"/>
        </w:rPr>
        <w:t xml:space="preserve">ences, </w:t>
      </w:r>
      <w:r w:rsidRPr="00EB234B">
        <w:rPr>
          <w:rFonts w:asciiTheme="minorHAnsi" w:hAnsiTheme="minorHAnsi" w:eastAsiaTheme="minorHAnsi" w:cstheme="minorHAnsi"/>
          <w:color w:val="000000" w:themeColor="text1"/>
          <w:sz w:val="22"/>
          <w:szCs w:val="22"/>
        </w:rPr>
        <w:t>building healthy relationships</w:t>
      </w:r>
      <w:r w:rsidRPr="00EB234B" w:rsidR="00C84D8A">
        <w:rPr>
          <w:rFonts w:asciiTheme="minorHAnsi" w:hAnsiTheme="minorHAnsi" w:eastAsiaTheme="minorHAnsi" w:cstheme="minorHAnsi"/>
          <w:color w:val="000000" w:themeColor="text1"/>
          <w:sz w:val="22"/>
          <w:szCs w:val="22"/>
        </w:rPr>
        <w:t xml:space="preserve"> and inclusion of sexual diversity</w:t>
      </w:r>
      <w:r w:rsidRPr="00EB234B">
        <w:rPr>
          <w:rFonts w:asciiTheme="minorHAnsi" w:hAnsiTheme="minorHAnsi" w:eastAsiaTheme="minorHAnsi" w:cstheme="minorHAnsi"/>
          <w:color w:val="000000" w:themeColor="text1"/>
          <w:sz w:val="22"/>
          <w:szCs w:val="22"/>
        </w:rPr>
        <w:t>.</w:t>
      </w:r>
    </w:p>
    <w:p w:rsidRPr="00EB234B" w:rsidR="00941F29" w:rsidP="007314D7" w:rsidRDefault="00941F29" w14:paraId="37F43EB1" w14:textId="77777777">
      <w:pPr>
        <w:pStyle w:val="TableParagraph"/>
        <w:tabs>
          <w:tab w:val="left" w:pos="581"/>
          <w:tab w:val="left" w:pos="583"/>
        </w:tabs>
        <w:spacing w:line="276" w:lineRule="auto"/>
        <w:ind w:left="0" w:right="112" w:firstLine="0"/>
        <w:rPr>
          <w:rFonts w:asciiTheme="minorHAnsi" w:hAnsiTheme="minorHAnsi" w:cstheme="minorHAnsi"/>
          <w:color w:val="231F20"/>
          <w:sz w:val="22"/>
          <w:szCs w:val="22"/>
        </w:rPr>
      </w:pPr>
    </w:p>
    <w:p w:rsidRPr="00EB234B" w:rsidR="0099406E" w:rsidP="007314D7" w:rsidRDefault="0099406E" w14:paraId="3015EADD" w14:textId="3E8E73A9">
      <w:pPr>
        <w:pStyle w:val="TableParagraph"/>
        <w:tabs>
          <w:tab w:val="left" w:pos="581"/>
          <w:tab w:val="left" w:pos="583"/>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231F20"/>
          <w:sz w:val="22"/>
          <w:szCs w:val="22"/>
        </w:rPr>
        <w:t xml:space="preserve">This policy </w:t>
      </w:r>
      <w:r w:rsidRPr="00EB234B" w:rsidR="00EF0292">
        <w:rPr>
          <w:rFonts w:asciiTheme="minorHAnsi" w:hAnsiTheme="minorHAnsi" w:cstheme="minorHAnsi"/>
          <w:color w:val="231F20"/>
          <w:sz w:val="22"/>
          <w:szCs w:val="22"/>
        </w:rPr>
        <w:t xml:space="preserve">encompasses </w:t>
      </w:r>
      <w:r w:rsidRPr="00EB234B" w:rsidR="00F16E56">
        <w:rPr>
          <w:rFonts w:asciiTheme="minorHAnsi" w:hAnsiTheme="minorHAnsi" w:cstheme="minorHAnsi"/>
          <w:color w:val="231F20"/>
          <w:sz w:val="22"/>
          <w:szCs w:val="22"/>
        </w:rPr>
        <w:t>the</w:t>
      </w:r>
      <w:r w:rsidRPr="00EB234B">
        <w:rPr>
          <w:rFonts w:asciiTheme="minorHAnsi" w:hAnsiTheme="minorHAnsi" w:cstheme="minorHAnsi"/>
          <w:color w:val="231F20"/>
          <w:sz w:val="22"/>
          <w:szCs w:val="22"/>
        </w:rPr>
        <w:t xml:space="preserve"> </w:t>
      </w:r>
      <w:r w:rsidRPr="00EB234B">
        <w:rPr>
          <w:rFonts w:asciiTheme="minorHAnsi" w:hAnsiTheme="minorHAnsi" w:cstheme="minorHAnsi"/>
          <w:color w:val="231F20"/>
          <w:spacing w:val="-3"/>
          <w:sz w:val="22"/>
          <w:szCs w:val="22"/>
        </w:rPr>
        <w:t xml:space="preserve">school’s </w:t>
      </w:r>
      <w:r w:rsidRPr="00EB234B">
        <w:rPr>
          <w:rFonts w:asciiTheme="minorHAnsi" w:hAnsiTheme="minorHAnsi" w:cstheme="minorHAnsi"/>
          <w:color w:val="231F20"/>
          <w:sz w:val="22"/>
          <w:szCs w:val="22"/>
        </w:rPr>
        <w:t>approach</w:t>
      </w:r>
      <w:r w:rsidRPr="00EB234B">
        <w:rPr>
          <w:rFonts w:asciiTheme="minorHAnsi" w:hAnsiTheme="minorHAnsi" w:cstheme="minorHAnsi"/>
          <w:color w:val="231F20"/>
          <w:spacing w:val="-11"/>
          <w:sz w:val="22"/>
          <w:szCs w:val="22"/>
        </w:rPr>
        <w:t xml:space="preserve"> </w:t>
      </w:r>
      <w:r w:rsidRPr="00EB234B">
        <w:rPr>
          <w:rFonts w:asciiTheme="minorHAnsi" w:hAnsiTheme="minorHAnsi" w:cstheme="minorHAnsi"/>
          <w:color w:val="231F20"/>
          <w:sz w:val="22"/>
          <w:szCs w:val="22"/>
        </w:rPr>
        <w:t>to</w:t>
      </w:r>
      <w:r w:rsidRPr="00EB234B" w:rsidR="00EF0292">
        <w:rPr>
          <w:rFonts w:asciiTheme="minorHAnsi" w:hAnsiTheme="minorHAnsi" w:cstheme="minorHAnsi"/>
          <w:color w:val="231F20"/>
          <w:sz w:val="22"/>
          <w:szCs w:val="22"/>
        </w:rPr>
        <w:t xml:space="preserve"> RS</w:t>
      </w:r>
      <w:r w:rsidRPr="00EB234B" w:rsidR="00DA5D9C">
        <w:rPr>
          <w:rFonts w:asciiTheme="minorHAnsi" w:hAnsiTheme="minorHAnsi" w:cstheme="minorHAnsi"/>
          <w:color w:val="231F20"/>
          <w:sz w:val="22"/>
          <w:szCs w:val="22"/>
        </w:rPr>
        <w:t>E</w:t>
      </w:r>
      <w:r w:rsidRPr="00EB234B" w:rsidR="00EF0292">
        <w:rPr>
          <w:rFonts w:asciiTheme="minorHAnsi" w:hAnsiTheme="minorHAnsi" w:cstheme="minorHAnsi"/>
          <w:color w:val="231F20"/>
          <w:sz w:val="22"/>
          <w:szCs w:val="22"/>
        </w:rPr>
        <w:t xml:space="preserve">. </w:t>
      </w:r>
      <w:proofErr w:type="gramStart"/>
      <w:r w:rsidRPr="00EB234B" w:rsidR="00EF0292">
        <w:rPr>
          <w:rFonts w:asciiTheme="minorHAnsi" w:hAnsiTheme="minorHAnsi" w:cstheme="minorHAnsi"/>
          <w:color w:val="231F20"/>
          <w:sz w:val="22"/>
          <w:szCs w:val="22"/>
        </w:rPr>
        <w:t>It has been approved by the Senior Management Team</w:t>
      </w:r>
      <w:r w:rsidRPr="00EB234B">
        <w:rPr>
          <w:rFonts w:asciiTheme="minorHAnsi" w:hAnsiTheme="minorHAnsi" w:cstheme="minorHAnsi"/>
          <w:color w:val="231F20"/>
          <w:spacing w:val="-4"/>
          <w:sz w:val="22"/>
          <w:szCs w:val="22"/>
        </w:rPr>
        <w:t xml:space="preserve"> </w:t>
      </w:r>
      <w:r w:rsidRPr="00EB234B">
        <w:rPr>
          <w:rFonts w:asciiTheme="minorHAnsi" w:hAnsiTheme="minorHAnsi" w:cstheme="minorHAnsi"/>
          <w:color w:val="231F20"/>
          <w:sz w:val="22"/>
          <w:szCs w:val="22"/>
        </w:rPr>
        <w:t>through consultation</w:t>
      </w:r>
      <w:r w:rsidRPr="00EB234B">
        <w:rPr>
          <w:rFonts w:asciiTheme="minorHAnsi" w:hAnsiTheme="minorHAnsi" w:cstheme="minorHAnsi"/>
          <w:color w:val="231F20"/>
          <w:spacing w:val="-20"/>
          <w:sz w:val="22"/>
          <w:szCs w:val="22"/>
        </w:rPr>
        <w:t xml:space="preserve"> </w:t>
      </w:r>
      <w:r w:rsidRPr="00EB234B">
        <w:rPr>
          <w:rFonts w:asciiTheme="minorHAnsi" w:hAnsiTheme="minorHAnsi" w:cstheme="minorHAnsi"/>
          <w:color w:val="231F20"/>
          <w:sz w:val="22"/>
          <w:szCs w:val="22"/>
        </w:rPr>
        <w:t>wit</w:t>
      </w:r>
      <w:r w:rsidRPr="00EB234B" w:rsidR="00EF0292">
        <w:rPr>
          <w:rFonts w:asciiTheme="minorHAnsi" w:hAnsiTheme="minorHAnsi" w:cstheme="minorHAnsi"/>
          <w:color w:val="231F20"/>
          <w:sz w:val="22"/>
          <w:szCs w:val="22"/>
        </w:rPr>
        <w:t>h</w:t>
      </w:r>
      <w:r w:rsidRPr="00EB234B" w:rsidR="006A00ED">
        <w:rPr>
          <w:rFonts w:asciiTheme="minorHAnsi" w:hAnsiTheme="minorHAnsi" w:cstheme="minorHAnsi"/>
          <w:color w:val="231F20"/>
          <w:sz w:val="22"/>
          <w:szCs w:val="22"/>
        </w:rPr>
        <w:t xml:space="preserve"> </w:t>
      </w:r>
      <w:proofErr w:type="spellStart"/>
      <w:r w:rsidRPr="00245DF1" w:rsidR="00245DF1">
        <w:rPr>
          <w:rFonts w:asciiTheme="minorHAnsi" w:hAnsiTheme="minorHAnsi" w:cstheme="minorHAnsi"/>
          <w:b/>
          <w:sz w:val="22"/>
          <w:szCs w:val="22"/>
        </w:rPr>
        <w:t>Ysgol</w:t>
      </w:r>
      <w:proofErr w:type="spellEnd"/>
      <w:r w:rsidRPr="00245DF1" w:rsidR="00245DF1">
        <w:rPr>
          <w:rFonts w:asciiTheme="minorHAnsi" w:hAnsiTheme="minorHAnsi" w:cstheme="minorHAnsi"/>
          <w:b/>
          <w:sz w:val="22"/>
          <w:szCs w:val="22"/>
        </w:rPr>
        <w:t xml:space="preserve"> </w:t>
      </w:r>
      <w:proofErr w:type="spellStart"/>
      <w:r w:rsidRPr="00245DF1" w:rsidR="00245DF1">
        <w:rPr>
          <w:rFonts w:asciiTheme="minorHAnsi" w:hAnsiTheme="minorHAnsi" w:cstheme="minorHAnsi"/>
          <w:b/>
          <w:sz w:val="22"/>
          <w:szCs w:val="22"/>
        </w:rPr>
        <w:t>Tanyfron</w:t>
      </w:r>
      <w:proofErr w:type="spellEnd"/>
      <w:r w:rsidRPr="00245DF1" w:rsidR="00245DF1">
        <w:rPr>
          <w:rFonts w:asciiTheme="minorHAnsi" w:hAnsiTheme="minorHAnsi" w:cstheme="minorHAnsi"/>
          <w:color w:val="231F20"/>
          <w:sz w:val="22"/>
          <w:szCs w:val="22"/>
        </w:rPr>
        <w:t xml:space="preserve"> </w:t>
      </w:r>
      <w:r w:rsidRPr="00245DF1" w:rsidR="006A00ED">
        <w:rPr>
          <w:rFonts w:asciiTheme="minorHAnsi" w:hAnsiTheme="minorHAnsi" w:cstheme="minorHAnsi"/>
          <w:color w:val="231F20"/>
          <w:sz w:val="22"/>
          <w:szCs w:val="22"/>
        </w:rPr>
        <w:t xml:space="preserve">- </w:t>
      </w:r>
      <w:r w:rsidRPr="00245DF1" w:rsidR="00E633B4">
        <w:rPr>
          <w:rFonts w:asciiTheme="minorHAnsi" w:hAnsiTheme="minorHAnsi" w:cstheme="minorHAnsi"/>
          <w:color w:val="000000" w:themeColor="text1"/>
          <w:sz w:val="22"/>
          <w:szCs w:val="22"/>
        </w:rPr>
        <w:t>staff, governors, parents</w:t>
      </w:r>
      <w:r w:rsidRPr="00245DF1" w:rsidR="00E065DE">
        <w:rPr>
          <w:rFonts w:asciiTheme="minorHAnsi" w:hAnsiTheme="minorHAnsi" w:cstheme="minorHAnsi"/>
          <w:color w:val="000000" w:themeColor="text1"/>
          <w:sz w:val="22"/>
          <w:szCs w:val="22"/>
        </w:rPr>
        <w:t xml:space="preserve"> and </w:t>
      </w:r>
      <w:r w:rsidRPr="00245DF1" w:rsidR="00E633B4">
        <w:rPr>
          <w:rFonts w:asciiTheme="minorHAnsi" w:hAnsiTheme="minorHAnsi" w:cstheme="minorHAnsi"/>
          <w:color w:val="000000" w:themeColor="text1"/>
          <w:sz w:val="22"/>
          <w:szCs w:val="22"/>
        </w:rPr>
        <w:t>learners</w:t>
      </w:r>
      <w:proofErr w:type="gramEnd"/>
      <w:r w:rsidRPr="00245DF1" w:rsidR="00EF0292">
        <w:rPr>
          <w:rFonts w:asciiTheme="minorHAnsi" w:hAnsiTheme="minorHAnsi" w:cstheme="minorHAnsi"/>
          <w:color w:val="000000" w:themeColor="text1"/>
          <w:sz w:val="22"/>
          <w:szCs w:val="22"/>
        </w:rPr>
        <w:t>.</w:t>
      </w:r>
    </w:p>
    <w:p w:rsidRPr="00EB234B" w:rsidR="00F87598" w:rsidP="007314D7" w:rsidRDefault="00F87598" w14:paraId="53DFDC9A" w14:textId="77777777">
      <w:pPr>
        <w:pStyle w:val="TableParagraph"/>
        <w:tabs>
          <w:tab w:val="left" w:pos="284"/>
          <w:tab w:val="left" w:pos="618"/>
          <w:tab w:val="left" w:pos="619"/>
        </w:tabs>
        <w:spacing w:line="276" w:lineRule="auto"/>
        <w:ind w:left="0" w:right="112" w:firstLine="0"/>
        <w:rPr>
          <w:rFonts w:asciiTheme="minorHAnsi" w:hAnsiTheme="minorHAnsi" w:cstheme="minorHAnsi"/>
          <w:color w:val="231F20"/>
          <w:sz w:val="22"/>
          <w:szCs w:val="22"/>
        </w:rPr>
      </w:pPr>
    </w:p>
    <w:p w:rsidRPr="00EB234B" w:rsidR="00171DE4" w:rsidP="007314D7" w:rsidRDefault="00171DE4" w14:paraId="4E1EE240" w14:textId="77777777">
      <w:pPr>
        <w:pStyle w:val="TableParagraph"/>
        <w:tabs>
          <w:tab w:val="left" w:pos="284"/>
          <w:tab w:val="left" w:pos="618"/>
          <w:tab w:val="left" w:pos="619"/>
        </w:tabs>
        <w:ind w:left="0" w:right="112" w:firstLine="0"/>
        <w:rPr>
          <w:rFonts w:asciiTheme="minorHAnsi" w:hAnsiTheme="minorHAnsi" w:cstheme="minorHAnsi"/>
          <w:color w:val="FF0000"/>
          <w:sz w:val="22"/>
          <w:szCs w:val="22"/>
        </w:rPr>
      </w:pPr>
      <w:r w:rsidRPr="00EB234B">
        <w:rPr>
          <w:rFonts w:asciiTheme="minorHAnsi" w:hAnsiTheme="minorHAnsi" w:cstheme="minorHAnsi"/>
          <w:color w:val="000000" w:themeColor="text1"/>
          <w:sz w:val="22"/>
          <w:szCs w:val="22"/>
        </w:rPr>
        <w:t xml:space="preserve">This policy is </w:t>
      </w:r>
      <w:r w:rsidRPr="00EB234B" w:rsidR="00EF368A">
        <w:rPr>
          <w:rFonts w:asciiTheme="minorHAnsi" w:hAnsiTheme="minorHAnsi" w:cstheme="minorHAnsi"/>
          <w:color w:val="000000" w:themeColor="text1"/>
          <w:sz w:val="22"/>
          <w:szCs w:val="22"/>
        </w:rPr>
        <w:t>in alignment with the latest G</w:t>
      </w:r>
      <w:r w:rsidRPr="00EB234B">
        <w:rPr>
          <w:rFonts w:asciiTheme="minorHAnsi" w:hAnsiTheme="minorHAnsi" w:cstheme="minorHAnsi"/>
          <w:color w:val="000000" w:themeColor="text1"/>
          <w:sz w:val="22"/>
          <w:szCs w:val="22"/>
        </w:rPr>
        <w:t>uidance</w:t>
      </w:r>
      <w:r w:rsidRPr="00EB234B" w:rsidR="00E065DE">
        <w:rPr>
          <w:rFonts w:asciiTheme="minorHAnsi" w:hAnsiTheme="minorHAnsi" w:cstheme="minorHAnsi"/>
          <w:color w:val="000000" w:themeColor="text1"/>
          <w:sz w:val="22"/>
          <w:szCs w:val="22"/>
        </w:rPr>
        <w:t xml:space="preserve"> from Welsh Government</w:t>
      </w:r>
      <w:r w:rsidRPr="00EB234B">
        <w:rPr>
          <w:rFonts w:asciiTheme="minorHAnsi" w:hAnsiTheme="minorHAnsi" w:cstheme="minorHAnsi"/>
          <w:color w:val="000000" w:themeColor="text1"/>
          <w:sz w:val="22"/>
          <w:szCs w:val="22"/>
        </w:rPr>
        <w:t xml:space="preserve">: </w:t>
      </w:r>
    </w:p>
    <w:p w:rsidRPr="00EB234B" w:rsidR="003738CC" w:rsidP="003738CC" w:rsidRDefault="000D08D3" w14:paraId="11DA9715" w14:textId="77777777">
      <w:pPr>
        <w:numPr>
          <w:ilvl w:val="1"/>
          <w:numId w:val="12"/>
        </w:numPr>
        <w:spacing w:line="276" w:lineRule="auto"/>
        <w:rPr>
          <w:rFonts w:asciiTheme="minorHAnsi" w:hAnsiTheme="minorHAnsi" w:cstheme="minorHAnsi"/>
          <w:sz w:val="22"/>
          <w:szCs w:val="22"/>
        </w:rPr>
      </w:pPr>
      <w:hyperlink r:id="rId11">
        <w:r w:rsidRPr="00EB234B" w:rsidR="00E633B4">
          <w:rPr>
            <w:rFonts w:asciiTheme="minorHAnsi" w:hAnsiTheme="minorHAnsi" w:cstheme="minorHAnsi"/>
            <w:color w:val="1155CC"/>
            <w:sz w:val="22"/>
            <w:szCs w:val="22"/>
            <w:u w:val="single"/>
          </w:rPr>
          <w:t>Curriculum for Wales Guidance</w:t>
        </w:r>
      </w:hyperlink>
    </w:p>
    <w:p w:rsidRPr="00EB234B" w:rsidR="00176FE5" w:rsidP="00176FE5" w:rsidRDefault="000D08D3" w14:paraId="09E2AE57" w14:textId="77777777">
      <w:pPr>
        <w:numPr>
          <w:ilvl w:val="1"/>
          <w:numId w:val="12"/>
        </w:numPr>
        <w:spacing w:line="276" w:lineRule="auto"/>
        <w:rPr>
          <w:rFonts w:asciiTheme="minorHAnsi" w:hAnsiTheme="minorHAnsi" w:cstheme="minorHAnsi"/>
          <w:sz w:val="22"/>
          <w:szCs w:val="22"/>
        </w:rPr>
      </w:pPr>
      <w:hyperlink r:id="rId12">
        <w:r w:rsidRPr="00EB234B" w:rsidR="00176FE5">
          <w:rPr>
            <w:rFonts w:asciiTheme="minorHAnsi" w:hAnsiTheme="minorHAnsi" w:cstheme="minorHAnsi"/>
            <w:color w:val="1155CC"/>
            <w:sz w:val="22"/>
            <w:szCs w:val="22"/>
            <w:u w:val="single"/>
          </w:rPr>
          <w:t xml:space="preserve">The Curriculum for Wales – RSE Code, 2022 </w:t>
        </w:r>
      </w:hyperlink>
    </w:p>
    <w:p w:rsidRPr="005C67EB" w:rsidR="001A79B3" w:rsidP="007314D7" w:rsidRDefault="000D08D3" w14:paraId="5846EB70" w14:textId="4323DF0F">
      <w:pPr>
        <w:numPr>
          <w:ilvl w:val="1"/>
          <w:numId w:val="12"/>
        </w:numPr>
        <w:spacing w:line="276" w:lineRule="auto"/>
        <w:rPr>
          <w:rFonts w:asciiTheme="minorHAnsi" w:hAnsiTheme="minorHAnsi" w:cstheme="minorHAnsi"/>
          <w:sz w:val="22"/>
          <w:szCs w:val="22"/>
        </w:rPr>
      </w:pPr>
      <w:hyperlink r:id="rId13">
        <w:r w:rsidRPr="00EB234B" w:rsidR="00E633B4">
          <w:rPr>
            <w:rFonts w:asciiTheme="minorHAnsi" w:hAnsiTheme="minorHAnsi" w:cstheme="minorHAnsi"/>
            <w:color w:val="1155CC"/>
            <w:sz w:val="22"/>
            <w:szCs w:val="22"/>
            <w:u w:val="single"/>
          </w:rPr>
          <w:t>Keeping Learners Safe</w:t>
        </w:r>
      </w:hyperlink>
    </w:p>
    <w:p w:rsidRPr="005C67EB" w:rsidR="005C67EB" w:rsidP="007314D7" w:rsidRDefault="000D08D3" w14:paraId="52310A4E" w14:textId="642DA1B8">
      <w:pPr>
        <w:numPr>
          <w:ilvl w:val="1"/>
          <w:numId w:val="12"/>
        </w:numPr>
        <w:spacing w:line="276" w:lineRule="auto"/>
        <w:rPr>
          <w:rFonts w:asciiTheme="minorHAnsi" w:hAnsiTheme="minorHAnsi" w:cstheme="minorHAnsi"/>
          <w:color w:val="4472C4" w:themeColor="accent1"/>
          <w:sz w:val="22"/>
          <w:szCs w:val="22"/>
        </w:rPr>
      </w:pPr>
      <w:hyperlink w:history="1" r:id="rId14">
        <w:r w:rsidRPr="006D074B" w:rsidR="005C67EB">
          <w:rPr>
            <w:rStyle w:val="Hyperlink"/>
            <w:rFonts w:asciiTheme="minorHAnsi" w:hAnsiTheme="minorHAnsi" w:cstheme="minorHAnsi"/>
            <w:sz w:val="22"/>
            <w:szCs w:val="22"/>
          </w:rPr>
          <w:t>Curriculum and Assessment (Wales) Act 2021</w:t>
        </w:r>
      </w:hyperlink>
      <w:r w:rsidRPr="005C67EB" w:rsidR="005C67EB">
        <w:rPr>
          <w:rFonts w:asciiTheme="minorHAnsi" w:hAnsiTheme="minorHAnsi" w:cstheme="minorHAnsi"/>
          <w:color w:val="4472C4" w:themeColor="accent1"/>
          <w:sz w:val="22"/>
          <w:szCs w:val="22"/>
          <w:u w:val="single"/>
        </w:rPr>
        <w:t xml:space="preserve"> </w:t>
      </w:r>
    </w:p>
    <w:p w:rsidRPr="00EB234B" w:rsidR="00E633B4" w:rsidP="00D13E71" w:rsidRDefault="00E633B4" w14:paraId="33C30B7E" w14:textId="77777777">
      <w:pPr>
        <w:spacing w:line="276" w:lineRule="auto"/>
        <w:rPr>
          <w:rFonts w:asciiTheme="minorHAnsi" w:hAnsiTheme="minorHAnsi" w:cstheme="minorHAnsi"/>
          <w:sz w:val="22"/>
          <w:szCs w:val="22"/>
        </w:rPr>
      </w:pPr>
      <w:r w:rsidRPr="00EB234B">
        <w:rPr>
          <w:rFonts w:asciiTheme="minorHAnsi" w:hAnsiTheme="minorHAnsi" w:cstheme="minorHAnsi"/>
          <w:sz w:val="22"/>
          <w:szCs w:val="22"/>
        </w:rPr>
        <w:t>UK Government</w:t>
      </w:r>
    </w:p>
    <w:p w:rsidRPr="00EB234B" w:rsidR="0029552E" w:rsidP="007314D7" w:rsidRDefault="000D08D3" w14:paraId="5C9CB883" w14:textId="77777777">
      <w:pPr>
        <w:numPr>
          <w:ilvl w:val="1"/>
          <w:numId w:val="12"/>
        </w:numPr>
        <w:spacing w:line="276" w:lineRule="auto"/>
        <w:rPr>
          <w:rFonts w:asciiTheme="minorHAnsi" w:hAnsiTheme="minorHAnsi" w:cstheme="minorHAnsi"/>
          <w:sz w:val="22"/>
          <w:szCs w:val="22"/>
        </w:rPr>
      </w:pPr>
      <w:hyperlink r:id="rId15">
        <w:r w:rsidRPr="00EB234B" w:rsidR="00E633B4">
          <w:rPr>
            <w:rFonts w:asciiTheme="minorHAnsi" w:hAnsiTheme="minorHAnsi" w:cstheme="minorHAnsi"/>
            <w:color w:val="1155CC"/>
            <w:sz w:val="22"/>
            <w:szCs w:val="22"/>
            <w:u w:val="single"/>
          </w:rPr>
          <w:t>Equality Act 2010</w:t>
        </w:r>
      </w:hyperlink>
    </w:p>
    <w:p w:rsidRPr="00EB234B" w:rsidR="0029552E" w:rsidP="005741E9" w:rsidRDefault="00BF7E43" w14:paraId="035F6E55" w14:textId="77658BE0">
      <w:pPr>
        <w:spacing w:before="240" w:after="24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This policy </w:t>
      </w:r>
      <w:proofErr w:type="gramStart"/>
      <w:r w:rsidRPr="00EB234B">
        <w:rPr>
          <w:rFonts w:asciiTheme="minorHAnsi" w:hAnsiTheme="minorHAnsi" w:cstheme="minorHAnsi"/>
          <w:color w:val="000000" w:themeColor="text1"/>
          <w:sz w:val="22"/>
          <w:szCs w:val="22"/>
        </w:rPr>
        <w:t>is created</w:t>
      </w:r>
      <w:proofErr w:type="gramEnd"/>
      <w:r w:rsidRPr="00EB234B">
        <w:rPr>
          <w:rFonts w:asciiTheme="minorHAnsi" w:hAnsiTheme="minorHAnsi" w:cstheme="minorHAnsi"/>
          <w:color w:val="000000" w:themeColor="text1"/>
          <w:sz w:val="22"/>
          <w:szCs w:val="22"/>
        </w:rPr>
        <w:t xml:space="preserve"> in conjunction with other policies, including: </w:t>
      </w:r>
      <w:proofErr w:type="spellStart"/>
      <w:r w:rsidRPr="00245DF1" w:rsidR="00245DF1">
        <w:rPr>
          <w:rFonts w:asciiTheme="minorHAnsi" w:hAnsiTheme="minorHAnsi" w:cstheme="minorHAnsi"/>
          <w:b/>
          <w:sz w:val="22"/>
          <w:szCs w:val="22"/>
        </w:rPr>
        <w:t>Ysgol</w:t>
      </w:r>
      <w:proofErr w:type="spellEnd"/>
      <w:r w:rsidRPr="00245DF1" w:rsidR="00245DF1">
        <w:rPr>
          <w:rFonts w:asciiTheme="minorHAnsi" w:hAnsiTheme="minorHAnsi" w:cstheme="minorHAnsi"/>
          <w:b/>
          <w:sz w:val="22"/>
          <w:szCs w:val="22"/>
        </w:rPr>
        <w:t xml:space="preserve"> </w:t>
      </w:r>
      <w:proofErr w:type="spellStart"/>
      <w:r w:rsidRPr="00245DF1" w:rsidR="00245DF1">
        <w:rPr>
          <w:rFonts w:asciiTheme="minorHAnsi" w:hAnsiTheme="minorHAnsi" w:cstheme="minorHAnsi"/>
          <w:b/>
          <w:sz w:val="22"/>
          <w:szCs w:val="22"/>
        </w:rPr>
        <w:t>Tanyfron</w:t>
      </w:r>
      <w:proofErr w:type="spellEnd"/>
      <w:r w:rsidRPr="00245DF1" w:rsidR="00245DF1">
        <w:rPr>
          <w:rFonts w:asciiTheme="minorHAnsi" w:hAnsiTheme="minorHAnsi" w:cstheme="minorHAnsi"/>
          <w:color w:val="000000" w:themeColor="text1"/>
          <w:sz w:val="22"/>
          <w:szCs w:val="22"/>
        </w:rPr>
        <w:t xml:space="preserve"> -</w:t>
      </w:r>
      <w:r w:rsidRPr="00245DF1">
        <w:rPr>
          <w:rFonts w:asciiTheme="minorHAnsi" w:hAnsiTheme="minorHAnsi" w:cstheme="minorHAnsi"/>
          <w:color w:val="000000" w:themeColor="text1"/>
          <w:sz w:val="22"/>
          <w:szCs w:val="22"/>
        </w:rPr>
        <w:t xml:space="preserve"> </w:t>
      </w:r>
      <w:r w:rsidRPr="00245DF1" w:rsidR="00773D8F">
        <w:rPr>
          <w:rFonts w:asciiTheme="minorHAnsi" w:hAnsiTheme="minorHAnsi" w:cstheme="minorHAnsi"/>
          <w:color w:val="000000" w:themeColor="text1"/>
          <w:sz w:val="22"/>
          <w:szCs w:val="22"/>
        </w:rPr>
        <w:t>S</w:t>
      </w:r>
      <w:r w:rsidRPr="00245DF1">
        <w:rPr>
          <w:rFonts w:asciiTheme="minorHAnsi" w:hAnsiTheme="minorHAnsi" w:cstheme="minorHAnsi"/>
          <w:color w:val="000000" w:themeColor="text1"/>
          <w:sz w:val="22"/>
          <w:szCs w:val="22"/>
        </w:rPr>
        <w:t xml:space="preserve">afeguarding, </w:t>
      </w:r>
      <w:r w:rsidRPr="00245DF1" w:rsidR="00773D8F">
        <w:rPr>
          <w:rFonts w:asciiTheme="minorHAnsi" w:hAnsiTheme="minorHAnsi" w:cstheme="minorHAnsi"/>
          <w:color w:val="000000" w:themeColor="text1"/>
          <w:sz w:val="22"/>
          <w:szCs w:val="22"/>
        </w:rPr>
        <w:t>C</w:t>
      </w:r>
      <w:r w:rsidRPr="00245DF1">
        <w:rPr>
          <w:rFonts w:asciiTheme="minorHAnsi" w:hAnsiTheme="minorHAnsi" w:cstheme="minorHAnsi"/>
          <w:color w:val="000000" w:themeColor="text1"/>
          <w:sz w:val="22"/>
          <w:szCs w:val="22"/>
        </w:rPr>
        <w:t xml:space="preserve">hild </w:t>
      </w:r>
      <w:r w:rsidRPr="00245DF1" w:rsidR="00773D8F">
        <w:rPr>
          <w:rFonts w:asciiTheme="minorHAnsi" w:hAnsiTheme="minorHAnsi" w:cstheme="minorHAnsi"/>
          <w:color w:val="000000" w:themeColor="text1"/>
          <w:sz w:val="22"/>
          <w:szCs w:val="22"/>
        </w:rPr>
        <w:t>P</w:t>
      </w:r>
      <w:r w:rsidRPr="00245DF1">
        <w:rPr>
          <w:rFonts w:asciiTheme="minorHAnsi" w:hAnsiTheme="minorHAnsi" w:cstheme="minorHAnsi"/>
          <w:color w:val="000000" w:themeColor="text1"/>
          <w:sz w:val="22"/>
          <w:szCs w:val="22"/>
        </w:rPr>
        <w:t xml:space="preserve">rotection and </w:t>
      </w:r>
      <w:r w:rsidRPr="00245DF1" w:rsidR="005741E9">
        <w:rPr>
          <w:rFonts w:asciiTheme="minorHAnsi" w:hAnsiTheme="minorHAnsi" w:cstheme="minorHAnsi"/>
          <w:color w:val="000000" w:themeColor="text1"/>
          <w:sz w:val="22"/>
          <w:szCs w:val="22"/>
        </w:rPr>
        <w:t>Anti Bullying).</w:t>
      </w:r>
      <w:r w:rsidRPr="00EB234B">
        <w:rPr>
          <w:rFonts w:asciiTheme="minorHAnsi" w:hAnsiTheme="minorHAnsi" w:cstheme="minorHAnsi"/>
          <w:color w:val="000000" w:themeColor="text1"/>
          <w:sz w:val="22"/>
          <w:szCs w:val="22"/>
        </w:rPr>
        <w:t xml:space="preserve"> </w:t>
      </w:r>
    </w:p>
    <w:p w:rsidRPr="00EB234B" w:rsidR="00941F29" w:rsidP="00941F29" w:rsidRDefault="00941F29" w14:paraId="7F186634" w14:textId="77777777">
      <w:pPr>
        <w:pStyle w:val="Heading2"/>
        <w:spacing w:after="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Right to Withdraw </w:t>
      </w:r>
    </w:p>
    <w:p w:rsidRPr="00EB234B" w:rsidR="00941F29" w:rsidP="00941F29" w:rsidRDefault="005C4107" w14:paraId="6615C2FD" w14:textId="1739F5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From September </w:t>
      </w:r>
      <w:r w:rsidR="00245DF1">
        <w:rPr>
          <w:rFonts w:asciiTheme="minorHAnsi" w:hAnsiTheme="minorHAnsi" w:cstheme="minorHAnsi"/>
          <w:color w:val="000000" w:themeColor="text1"/>
          <w:sz w:val="22"/>
          <w:szCs w:val="22"/>
        </w:rPr>
        <w:t>2022,</w:t>
      </w:r>
      <w:r>
        <w:rPr>
          <w:rFonts w:asciiTheme="minorHAnsi" w:hAnsiTheme="minorHAnsi" w:cstheme="minorHAnsi"/>
          <w:color w:val="000000" w:themeColor="text1"/>
          <w:sz w:val="22"/>
          <w:szCs w:val="22"/>
        </w:rPr>
        <w:t xml:space="preserve"> </w:t>
      </w:r>
      <w:r w:rsidRPr="00EB234B" w:rsidR="00941F29">
        <w:rPr>
          <w:rFonts w:asciiTheme="minorHAnsi" w:hAnsiTheme="minorHAnsi" w:cstheme="minorHAnsi"/>
          <w:color w:val="000000" w:themeColor="text1"/>
          <w:sz w:val="22"/>
          <w:szCs w:val="22"/>
        </w:rPr>
        <w:t xml:space="preserve">RSE </w:t>
      </w:r>
      <w:r w:rsidR="00F570FC">
        <w:rPr>
          <w:rFonts w:asciiTheme="minorHAnsi" w:hAnsiTheme="minorHAnsi" w:cstheme="minorHAnsi"/>
          <w:color w:val="000000" w:themeColor="text1"/>
          <w:sz w:val="22"/>
          <w:szCs w:val="22"/>
        </w:rPr>
        <w:t>is</w:t>
      </w:r>
      <w:r w:rsidRPr="00EB234B" w:rsidR="00941F29">
        <w:rPr>
          <w:rFonts w:asciiTheme="minorHAnsi" w:hAnsiTheme="minorHAnsi" w:cstheme="minorHAnsi"/>
          <w:color w:val="000000" w:themeColor="text1"/>
          <w:sz w:val="22"/>
          <w:szCs w:val="22"/>
        </w:rPr>
        <w:t xml:space="preserve"> a mandatory requirement in the Curriculum for Wales </w:t>
      </w:r>
      <w:r w:rsidR="00F570FC">
        <w:rPr>
          <w:rFonts w:asciiTheme="minorHAnsi" w:hAnsiTheme="minorHAnsi" w:cstheme="minorHAnsi"/>
          <w:color w:val="000000" w:themeColor="text1"/>
          <w:sz w:val="22"/>
          <w:szCs w:val="22"/>
        </w:rPr>
        <w:t xml:space="preserve">2022 </w:t>
      </w:r>
      <w:r w:rsidRPr="00EB234B" w:rsidR="00941F29">
        <w:rPr>
          <w:rFonts w:asciiTheme="minorHAnsi" w:hAnsiTheme="minorHAnsi" w:cstheme="minorHAnsi"/>
          <w:color w:val="000000" w:themeColor="text1"/>
          <w:sz w:val="22"/>
          <w:szCs w:val="22"/>
        </w:rPr>
        <w:t>for all learners</w:t>
      </w:r>
      <w:r w:rsidR="00F570FC">
        <w:rPr>
          <w:rFonts w:asciiTheme="minorHAnsi" w:hAnsiTheme="minorHAnsi" w:cstheme="minorHAnsi"/>
          <w:color w:val="000000" w:themeColor="text1"/>
          <w:sz w:val="22"/>
          <w:szCs w:val="22"/>
        </w:rPr>
        <w:t xml:space="preserve"> from age 3 to 16 years</w:t>
      </w:r>
      <w:r w:rsidRPr="00EB234B" w:rsidR="00CE0CF8">
        <w:rPr>
          <w:rFonts w:asciiTheme="minorHAnsi" w:hAnsiTheme="minorHAnsi" w:cstheme="minorHAnsi"/>
          <w:color w:val="000000" w:themeColor="text1"/>
          <w:sz w:val="22"/>
          <w:szCs w:val="22"/>
        </w:rPr>
        <w:t xml:space="preserve">. It </w:t>
      </w:r>
      <w:proofErr w:type="gramStart"/>
      <w:r w:rsidRPr="00EB234B" w:rsidR="00CE0CF8">
        <w:rPr>
          <w:rFonts w:asciiTheme="minorHAnsi" w:hAnsiTheme="minorHAnsi" w:cstheme="minorHAnsi"/>
          <w:color w:val="000000" w:themeColor="text1"/>
          <w:sz w:val="22"/>
          <w:szCs w:val="22"/>
        </w:rPr>
        <w:t>is specified</w:t>
      </w:r>
      <w:proofErr w:type="gramEnd"/>
      <w:r w:rsidRPr="00EB234B" w:rsidR="00CE0CF8">
        <w:rPr>
          <w:rFonts w:asciiTheme="minorHAnsi" w:hAnsiTheme="minorHAnsi" w:cstheme="minorHAnsi"/>
          <w:color w:val="000000" w:themeColor="text1"/>
          <w:sz w:val="22"/>
          <w:szCs w:val="22"/>
        </w:rPr>
        <w:t xml:space="preserve"> within the RSE Code that there </w:t>
      </w:r>
      <w:r w:rsidRPr="00EB234B" w:rsidR="00150DC8">
        <w:rPr>
          <w:rFonts w:asciiTheme="minorHAnsi" w:hAnsiTheme="minorHAnsi" w:cstheme="minorHAnsi"/>
          <w:color w:val="000000" w:themeColor="text1"/>
          <w:sz w:val="22"/>
          <w:szCs w:val="22"/>
        </w:rPr>
        <w:t>is</w:t>
      </w:r>
      <w:r w:rsidRPr="00EB234B" w:rsidR="00941F29">
        <w:rPr>
          <w:rFonts w:asciiTheme="minorHAnsi" w:hAnsiTheme="minorHAnsi" w:cstheme="minorHAnsi"/>
          <w:color w:val="000000" w:themeColor="text1"/>
          <w:sz w:val="22"/>
          <w:szCs w:val="22"/>
        </w:rPr>
        <w:t xml:space="preserve"> no right to withdraw</w:t>
      </w:r>
      <w:r w:rsidRPr="00EB234B" w:rsidR="008E2526">
        <w:rPr>
          <w:rFonts w:asciiTheme="minorHAnsi" w:hAnsiTheme="minorHAnsi" w:cstheme="minorHAnsi"/>
          <w:color w:val="000000" w:themeColor="text1"/>
          <w:sz w:val="22"/>
          <w:szCs w:val="22"/>
        </w:rPr>
        <w:t xml:space="preserve"> </w:t>
      </w:r>
      <w:r w:rsidRPr="00EB234B" w:rsidR="00DF09D3">
        <w:rPr>
          <w:rFonts w:asciiTheme="minorHAnsi" w:hAnsiTheme="minorHAnsi" w:cstheme="minorHAnsi"/>
          <w:color w:val="000000" w:themeColor="text1"/>
          <w:sz w:val="22"/>
          <w:szCs w:val="22"/>
        </w:rPr>
        <w:t>learners</w:t>
      </w:r>
      <w:r w:rsidRPr="00EB234B" w:rsidR="00941F29">
        <w:rPr>
          <w:rFonts w:asciiTheme="minorHAnsi" w:hAnsiTheme="minorHAnsi" w:cstheme="minorHAnsi"/>
          <w:color w:val="000000" w:themeColor="text1"/>
          <w:sz w:val="22"/>
          <w:szCs w:val="22"/>
        </w:rPr>
        <w:t xml:space="preserve"> from </w:t>
      </w:r>
      <w:r w:rsidRPr="00EB234B" w:rsidR="00CE0CF8">
        <w:rPr>
          <w:rFonts w:asciiTheme="minorHAnsi" w:hAnsiTheme="minorHAnsi" w:cstheme="minorHAnsi"/>
          <w:color w:val="000000" w:themeColor="text1"/>
          <w:sz w:val="22"/>
          <w:szCs w:val="22"/>
        </w:rPr>
        <w:t xml:space="preserve">any part of </w:t>
      </w:r>
      <w:r w:rsidRPr="00EB234B" w:rsidR="00941F29">
        <w:rPr>
          <w:rFonts w:asciiTheme="minorHAnsi" w:hAnsiTheme="minorHAnsi" w:cstheme="minorHAnsi"/>
          <w:color w:val="000000" w:themeColor="text1"/>
          <w:sz w:val="22"/>
          <w:szCs w:val="22"/>
        </w:rPr>
        <w:t>RSE</w:t>
      </w:r>
      <w:r w:rsidR="00F570FC">
        <w:rPr>
          <w:rFonts w:asciiTheme="minorHAnsi" w:hAnsiTheme="minorHAnsi" w:cstheme="minorHAnsi"/>
          <w:color w:val="000000" w:themeColor="text1"/>
          <w:sz w:val="22"/>
          <w:szCs w:val="22"/>
        </w:rPr>
        <w:t>.</w:t>
      </w:r>
    </w:p>
    <w:p w:rsidRPr="00EB234B" w:rsidR="00941F29" w:rsidP="007314D7" w:rsidRDefault="00941F29" w14:paraId="6BE6458A" w14:textId="77777777">
      <w:pPr>
        <w:pStyle w:val="BodyText"/>
        <w:spacing w:line="276" w:lineRule="auto"/>
        <w:ind w:right="112"/>
        <w:rPr>
          <w:rFonts w:asciiTheme="minorHAnsi" w:hAnsiTheme="minorHAnsi" w:cstheme="minorHAnsi"/>
          <w:b/>
          <w:color w:val="000000" w:themeColor="text1"/>
          <w:sz w:val="22"/>
          <w:szCs w:val="22"/>
        </w:rPr>
      </w:pPr>
    </w:p>
    <w:p w:rsidRPr="00EB234B" w:rsidR="00DF53CC" w:rsidP="007314D7" w:rsidRDefault="00DF53CC" w14:paraId="7C06B2F8" w14:textId="77777777">
      <w:pPr>
        <w:adjustRightInd w:val="0"/>
        <w:spacing w:line="276" w:lineRule="auto"/>
        <w:ind w:right="112"/>
        <w:rPr>
          <w:rFonts w:asciiTheme="minorHAnsi" w:hAnsiTheme="minorHAnsi" w:cstheme="minorHAnsi"/>
          <w:b/>
          <w:bCs/>
          <w:color w:val="000000" w:themeColor="text1"/>
          <w:sz w:val="22"/>
          <w:szCs w:val="22"/>
        </w:rPr>
      </w:pPr>
      <w:r w:rsidRPr="00EB234B">
        <w:rPr>
          <w:rFonts w:asciiTheme="minorHAnsi" w:hAnsiTheme="minorHAnsi" w:cstheme="minorHAnsi"/>
          <w:b/>
          <w:bCs/>
          <w:color w:val="000000" w:themeColor="text1"/>
          <w:sz w:val="22"/>
          <w:szCs w:val="22"/>
        </w:rPr>
        <w:t>Curriculum Design</w:t>
      </w:r>
    </w:p>
    <w:p w:rsidRPr="002F5EC1" w:rsidR="002F5EC1" w:rsidP="002F5EC1" w:rsidRDefault="002F5EC1" w14:paraId="280CCD68" w14:textId="77777777">
      <w:pPr>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shd w:val="clear" w:color="auto" w:fill="FFFFFF"/>
        </w:rPr>
        <w:t xml:space="preserve">Our </w:t>
      </w:r>
      <w:r w:rsidRPr="00EB234B">
        <w:rPr>
          <w:rFonts w:asciiTheme="minorHAnsi" w:hAnsiTheme="minorHAnsi" w:cstheme="minorHAnsi"/>
          <w:color w:val="000000" w:themeColor="text1"/>
          <w:sz w:val="22"/>
          <w:szCs w:val="22"/>
        </w:rPr>
        <w:t xml:space="preserve">RSE curriculum </w:t>
      </w:r>
      <w:proofErr w:type="gramStart"/>
      <w:r w:rsidRPr="00EB234B">
        <w:rPr>
          <w:rFonts w:asciiTheme="minorHAnsi" w:hAnsiTheme="minorHAnsi" w:cstheme="minorHAnsi"/>
          <w:color w:val="000000" w:themeColor="text1"/>
          <w:sz w:val="22"/>
          <w:szCs w:val="22"/>
        </w:rPr>
        <w:t>will be taught</w:t>
      </w:r>
      <w:proofErr w:type="gramEnd"/>
      <w:r w:rsidRPr="00EB234B">
        <w:rPr>
          <w:rFonts w:asciiTheme="minorHAnsi" w:hAnsiTheme="minorHAnsi" w:cstheme="minorHAnsi"/>
          <w:color w:val="000000" w:themeColor="text1"/>
          <w:sz w:val="22"/>
          <w:szCs w:val="22"/>
        </w:rPr>
        <w:t xml:space="preserve"> through cross-curricular themes and </w:t>
      </w:r>
      <w:r w:rsidRPr="00EB234B" w:rsidR="005720A5">
        <w:rPr>
          <w:rFonts w:asciiTheme="minorHAnsi" w:hAnsiTheme="minorHAnsi" w:cstheme="minorHAnsi"/>
          <w:color w:val="000000" w:themeColor="text1"/>
          <w:sz w:val="22"/>
          <w:szCs w:val="22"/>
        </w:rPr>
        <w:t xml:space="preserve">it </w:t>
      </w:r>
      <w:r w:rsidRPr="00EB234B">
        <w:rPr>
          <w:rFonts w:asciiTheme="minorHAnsi" w:hAnsiTheme="minorHAnsi" w:cstheme="minorHAnsi"/>
          <w:color w:val="000000" w:themeColor="text1"/>
          <w:sz w:val="22"/>
          <w:szCs w:val="22"/>
          <w:shd w:val="clear" w:color="auto" w:fill="FFFFFF"/>
        </w:rPr>
        <w:t>will</w:t>
      </w:r>
      <w:r w:rsidRPr="002F5EC1">
        <w:rPr>
          <w:rFonts w:asciiTheme="minorHAnsi" w:hAnsiTheme="minorHAnsi" w:cstheme="minorHAnsi"/>
          <w:color w:val="000000" w:themeColor="text1"/>
          <w:sz w:val="22"/>
          <w:szCs w:val="22"/>
          <w:shd w:val="clear" w:color="auto" w:fill="FFFFFF"/>
        </w:rPr>
        <w:t xml:space="preserve"> </w:t>
      </w:r>
      <w:r w:rsidRPr="00EB234B" w:rsidR="005720A5">
        <w:rPr>
          <w:rFonts w:asciiTheme="minorHAnsi" w:hAnsiTheme="minorHAnsi" w:cstheme="minorHAnsi"/>
          <w:color w:val="000000" w:themeColor="text1"/>
          <w:sz w:val="22"/>
          <w:szCs w:val="22"/>
          <w:shd w:val="clear" w:color="auto" w:fill="FFFFFF"/>
        </w:rPr>
        <w:t>be interlinked within</w:t>
      </w:r>
      <w:r w:rsidRPr="002F5EC1">
        <w:rPr>
          <w:rFonts w:asciiTheme="minorHAnsi" w:hAnsiTheme="minorHAnsi" w:cstheme="minorHAnsi"/>
          <w:color w:val="000000" w:themeColor="text1"/>
          <w:sz w:val="22"/>
          <w:szCs w:val="22"/>
          <w:shd w:val="clear" w:color="auto" w:fill="FFFFFF"/>
        </w:rPr>
        <w:t xml:space="preserve"> all Areas</w:t>
      </w:r>
      <w:r w:rsidRPr="00EB234B">
        <w:rPr>
          <w:rFonts w:asciiTheme="minorHAnsi" w:hAnsiTheme="minorHAnsi" w:cstheme="minorHAnsi"/>
          <w:color w:val="000000" w:themeColor="text1"/>
          <w:sz w:val="22"/>
          <w:szCs w:val="22"/>
          <w:shd w:val="clear" w:color="auto" w:fill="FFFFFF"/>
        </w:rPr>
        <w:t xml:space="preserve"> of Learning and Experience as appropriate. This will</w:t>
      </w:r>
      <w:r w:rsidRPr="002F5EC1">
        <w:rPr>
          <w:rFonts w:asciiTheme="minorHAnsi" w:hAnsiTheme="minorHAnsi" w:cstheme="minorHAnsi"/>
          <w:color w:val="000000" w:themeColor="text1"/>
          <w:sz w:val="22"/>
          <w:szCs w:val="22"/>
          <w:shd w:val="clear" w:color="auto" w:fill="FFFFFF"/>
        </w:rPr>
        <w:t xml:space="preserve"> allow learners to make connections between their learning in RSE and the wider curriculum</w:t>
      </w:r>
      <w:r w:rsidRPr="00EB234B" w:rsidR="005720A5">
        <w:rPr>
          <w:rFonts w:asciiTheme="minorHAnsi" w:hAnsiTheme="minorHAnsi" w:cstheme="minorHAnsi"/>
          <w:color w:val="000000" w:themeColor="text1"/>
          <w:sz w:val="22"/>
          <w:szCs w:val="22"/>
          <w:shd w:val="clear" w:color="auto" w:fill="FFFFFF"/>
        </w:rPr>
        <w:t>,</w:t>
      </w:r>
      <w:r w:rsidRPr="00EB234B">
        <w:rPr>
          <w:rFonts w:asciiTheme="minorHAnsi" w:hAnsiTheme="minorHAnsi" w:cstheme="minorHAnsi"/>
          <w:color w:val="000000" w:themeColor="text1"/>
          <w:sz w:val="22"/>
          <w:szCs w:val="22"/>
          <w:shd w:val="clear" w:color="auto" w:fill="FFFFFF"/>
        </w:rPr>
        <w:t xml:space="preserve"> </w:t>
      </w:r>
      <w:r w:rsidRPr="002F5EC1">
        <w:rPr>
          <w:rFonts w:asciiTheme="minorHAnsi" w:hAnsiTheme="minorHAnsi" w:cstheme="minorHAnsi"/>
          <w:color w:val="000000" w:themeColor="text1"/>
          <w:sz w:val="22"/>
          <w:szCs w:val="22"/>
          <w:shd w:val="clear" w:color="auto" w:fill="FFFFFF"/>
        </w:rPr>
        <w:t>understanding historical, cultural, geographic, physical, political, social and technological perspectives and influences on RSE issues.</w:t>
      </w:r>
      <w:r w:rsidRPr="00EB234B">
        <w:rPr>
          <w:rFonts w:asciiTheme="minorHAnsi" w:hAnsiTheme="minorHAnsi" w:cstheme="minorHAnsi"/>
          <w:color w:val="000000" w:themeColor="text1"/>
          <w:sz w:val="22"/>
          <w:szCs w:val="22"/>
          <w:shd w:val="clear" w:color="auto" w:fill="FFFFFF"/>
        </w:rPr>
        <w:t> </w:t>
      </w:r>
    </w:p>
    <w:p w:rsidRPr="00EB234B" w:rsidR="00250B22" w:rsidP="005255C3" w:rsidRDefault="00250B22" w14:paraId="0E30C542" w14:textId="77777777">
      <w:pPr>
        <w:pStyle w:val="NormalWeb"/>
        <w:spacing w:before="0" w:beforeAutospacing="0" w:after="0" w:afterAutospacing="0" w:line="276" w:lineRule="auto"/>
        <w:textAlignment w:val="baseline"/>
        <w:rPr>
          <w:rFonts w:asciiTheme="minorHAnsi" w:hAnsiTheme="minorHAnsi" w:cstheme="minorHAnsi"/>
          <w:color w:val="1F1F1F"/>
          <w:sz w:val="22"/>
          <w:szCs w:val="22"/>
        </w:rPr>
      </w:pPr>
    </w:p>
    <w:p w:rsidRPr="00EB234B" w:rsidR="005255C3" w:rsidP="005255C3" w:rsidRDefault="005255C3" w14:paraId="000C2A7B" w14:textId="77777777">
      <w:pPr>
        <w:pStyle w:val="NormalWeb"/>
        <w:spacing w:before="0" w:beforeAutospacing="0" w:after="0" w:afterAutospacing="0" w:line="276" w:lineRule="auto"/>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Th</w:t>
      </w:r>
      <w:r w:rsidRPr="00EB234B" w:rsidR="005720A5">
        <w:rPr>
          <w:rFonts w:asciiTheme="minorHAnsi" w:hAnsiTheme="minorHAnsi" w:cstheme="minorHAnsi"/>
          <w:color w:val="1F1F1F"/>
          <w:sz w:val="22"/>
          <w:szCs w:val="22"/>
        </w:rPr>
        <w:t>e</w:t>
      </w:r>
      <w:r w:rsidRPr="00EB234B">
        <w:rPr>
          <w:rFonts w:asciiTheme="minorHAnsi" w:hAnsiTheme="minorHAnsi" w:cstheme="minorHAnsi"/>
          <w:color w:val="1F1F1F"/>
          <w:sz w:val="22"/>
          <w:szCs w:val="22"/>
        </w:rPr>
        <w:t xml:space="preserve"> mandatory content of </w:t>
      </w:r>
      <w:r w:rsidRPr="00EB234B" w:rsidR="005720A5">
        <w:rPr>
          <w:rFonts w:asciiTheme="minorHAnsi" w:hAnsiTheme="minorHAnsi" w:cstheme="minorHAnsi"/>
          <w:color w:val="1F1F1F"/>
          <w:sz w:val="22"/>
          <w:szCs w:val="22"/>
        </w:rPr>
        <w:t xml:space="preserve">the </w:t>
      </w:r>
      <w:r w:rsidRPr="00EB234B">
        <w:rPr>
          <w:rFonts w:asciiTheme="minorHAnsi" w:hAnsiTheme="minorHAnsi" w:cstheme="minorHAnsi"/>
          <w:color w:val="1F1F1F"/>
          <w:sz w:val="22"/>
          <w:szCs w:val="22"/>
        </w:rPr>
        <w:t xml:space="preserve">RSE Code is set within </w:t>
      </w:r>
      <w:r w:rsidRPr="00EB234B" w:rsidR="00213BAC">
        <w:rPr>
          <w:rFonts w:asciiTheme="minorHAnsi" w:hAnsiTheme="minorHAnsi" w:cstheme="minorHAnsi"/>
          <w:color w:val="1F1F1F"/>
          <w:sz w:val="22"/>
          <w:szCs w:val="22"/>
        </w:rPr>
        <w:t xml:space="preserve">three </w:t>
      </w:r>
      <w:r w:rsidRPr="00EB234B">
        <w:rPr>
          <w:rFonts w:asciiTheme="minorHAnsi" w:hAnsiTheme="minorHAnsi" w:cstheme="minorHAnsi"/>
          <w:color w:val="1F1F1F"/>
          <w:sz w:val="22"/>
          <w:szCs w:val="22"/>
        </w:rPr>
        <w:t>broad and interlinked learning strands, namely:</w:t>
      </w:r>
    </w:p>
    <w:p w:rsidRPr="00F25BFF" w:rsidR="00213BAC" w:rsidP="00213BAC" w:rsidRDefault="00213BAC" w14:paraId="6DC65851" w14:textId="77777777">
      <w:pPr>
        <w:spacing w:line="276" w:lineRule="auto"/>
        <w:textAlignment w:val="baseline"/>
        <w:rPr>
          <w:rFonts w:asciiTheme="minorHAnsi" w:hAnsiTheme="minorHAnsi" w:cstheme="minorHAnsi"/>
          <w:b/>
          <w:color w:val="1F1F1F"/>
          <w:sz w:val="22"/>
          <w:szCs w:val="22"/>
        </w:rPr>
      </w:pPr>
      <w:r w:rsidRPr="00F25BFF">
        <w:rPr>
          <w:rFonts w:asciiTheme="minorHAnsi" w:hAnsiTheme="minorHAnsi" w:cstheme="minorHAnsi"/>
          <w:b/>
          <w:color w:val="1F1F1F"/>
          <w:sz w:val="22"/>
          <w:szCs w:val="22"/>
        </w:rPr>
        <w:t xml:space="preserve">1. </w:t>
      </w:r>
      <w:r w:rsidRPr="00F25BFF" w:rsidR="00226C2A">
        <w:rPr>
          <w:rFonts w:asciiTheme="minorHAnsi" w:hAnsiTheme="minorHAnsi" w:cstheme="minorHAnsi"/>
          <w:b/>
          <w:color w:val="1F1F1F"/>
          <w:sz w:val="22"/>
          <w:szCs w:val="22"/>
        </w:rPr>
        <w:t>R</w:t>
      </w:r>
      <w:r w:rsidRPr="00F25BFF" w:rsidR="005255C3">
        <w:rPr>
          <w:rFonts w:asciiTheme="minorHAnsi" w:hAnsiTheme="minorHAnsi" w:cstheme="minorHAnsi"/>
          <w:b/>
          <w:color w:val="1F1F1F"/>
          <w:sz w:val="22"/>
          <w:szCs w:val="22"/>
        </w:rPr>
        <w:t>elationships and identity</w:t>
      </w:r>
      <w:r w:rsidRPr="00F25BFF">
        <w:rPr>
          <w:rFonts w:asciiTheme="minorHAnsi" w:hAnsiTheme="minorHAnsi" w:cstheme="minorHAnsi"/>
          <w:b/>
          <w:color w:val="1F1F1F"/>
          <w:sz w:val="22"/>
          <w:szCs w:val="22"/>
        </w:rPr>
        <w:t xml:space="preserve"> - this strand focuses on:</w:t>
      </w:r>
    </w:p>
    <w:p w:rsidRPr="00EB234B" w:rsidR="00213BAC" w:rsidP="00213BAC" w:rsidRDefault="00213BAC" w14:paraId="6D371F00" w14:textId="77777777">
      <w:pPr>
        <w:pStyle w:val="ListParagraph"/>
        <w:numPr>
          <w:ilvl w:val="0"/>
          <w:numId w:val="48"/>
        </w:numPr>
        <w:ind w:left="709" w:hanging="283"/>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the range of relationships that human beings have throughout their lives</w:t>
      </w:r>
    </w:p>
    <w:p w:rsidRPr="00EB234B" w:rsidR="00213BAC" w:rsidP="00213BAC" w:rsidRDefault="00213BAC" w14:paraId="76AD2920" w14:textId="77777777">
      <w:pPr>
        <w:pStyle w:val="ListParagraph"/>
        <w:numPr>
          <w:ilvl w:val="0"/>
          <w:numId w:val="48"/>
        </w:numPr>
        <w:ind w:left="709" w:hanging="283"/>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how identity can be shaped by our relationships and sexuality</w:t>
      </w:r>
    </w:p>
    <w:p w:rsidRPr="00EB234B" w:rsidR="00213BAC" w:rsidP="0089689F" w:rsidRDefault="00213BAC" w14:paraId="6C0FA0A4" w14:textId="77777777">
      <w:pPr>
        <w:pStyle w:val="ListParagraph"/>
        <w:numPr>
          <w:ilvl w:val="0"/>
          <w:numId w:val="48"/>
        </w:numPr>
        <w:ind w:left="709" w:hanging="283"/>
        <w:textAlignment w:val="baseline"/>
        <w:rPr>
          <w:rFonts w:asciiTheme="minorHAnsi" w:hAnsiTheme="minorHAnsi" w:cstheme="minorHAnsi"/>
          <w:color w:val="1F1F1F"/>
          <w:sz w:val="22"/>
          <w:szCs w:val="22"/>
        </w:rPr>
      </w:pPr>
      <w:proofErr w:type="gramStart"/>
      <w:r w:rsidRPr="00EB234B">
        <w:rPr>
          <w:rFonts w:asciiTheme="minorHAnsi" w:hAnsiTheme="minorHAnsi" w:cstheme="minorHAnsi"/>
          <w:color w:val="1F1F1F"/>
          <w:sz w:val="22"/>
          <w:szCs w:val="22"/>
        </w:rPr>
        <w:t>the</w:t>
      </w:r>
      <w:proofErr w:type="gramEnd"/>
      <w:r w:rsidRPr="00EB234B">
        <w:rPr>
          <w:rFonts w:asciiTheme="minorHAnsi" w:hAnsiTheme="minorHAnsi" w:cstheme="minorHAnsi"/>
          <w:color w:val="1F1F1F"/>
          <w:sz w:val="22"/>
          <w:szCs w:val="22"/>
        </w:rPr>
        <w:t xml:space="preserve"> importance of human rights in securing healthy, safe and fulfilling relationships in an inclusive society</w:t>
      </w:r>
      <w:r w:rsidRPr="00EB234B" w:rsidR="0089689F">
        <w:rPr>
          <w:rFonts w:asciiTheme="minorHAnsi" w:hAnsiTheme="minorHAnsi" w:cstheme="minorHAnsi"/>
          <w:color w:val="1F1F1F"/>
          <w:sz w:val="22"/>
          <w:szCs w:val="22"/>
        </w:rPr>
        <w:t>.</w:t>
      </w:r>
    </w:p>
    <w:p w:rsidRPr="00F25BFF" w:rsidR="00213BAC" w:rsidP="00213BAC" w:rsidRDefault="00213BAC" w14:paraId="2E92A2B3" w14:textId="77777777">
      <w:pPr>
        <w:pStyle w:val="NormalWeb"/>
        <w:spacing w:before="0" w:beforeAutospacing="0" w:after="0" w:afterAutospacing="0" w:line="405" w:lineRule="atLeast"/>
        <w:textAlignment w:val="baseline"/>
        <w:rPr>
          <w:rFonts w:asciiTheme="minorHAnsi" w:hAnsiTheme="minorHAnsi" w:cstheme="minorHAnsi"/>
          <w:b/>
          <w:color w:val="1F1F1F"/>
          <w:sz w:val="22"/>
          <w:szCs w:val="22"/>
        </w:rPr>
      </w:pPr>
      <w:r w:rsidRPr="00F25BFF">
        <w:rPr>
          <w:rFonts w:asciiTheme="minorHAnsi" w:hAnsiTheme="minorHAnsi" w:cstheme="minorHAnsi"/>
          <w:b/>
          <w:color w:val="1F1F1F"/>
          <w:sz w:val="22"/>
          <w:szCs w:val="22"/>
        </w:rPr>
        <w:t>2. S</w:t>
      </w:r>
      <w:r w:rsidRPr="00F25BFF" w:rsidR="005255C3">
        <w:rPr>
          <w:rFonts w:asciiTheme="minorHAnsi" w:hAnsiTheme="minorHAnsi" w:cstheme="minorHAnsi"/>
          <w:b/>
          <w:color w:val="1F1F1F"/>
          <w:sz w:val="22"/>
          <w:szCs w:val="22"/>
        </w:rPr>
        <w:t>exual health and well-being</w:t>
      </w:r>
      <w:r w:rsidRPr="00F25BFF">
        <w:rPr>
          <w:rFonts w:asciiTheme="minorHAnsi" w:hAnsiTheme="minorHAnsi" w:cstheme="minorHAnsi"/>
          <w:b/>
          <w:color w:val="1F1F1F"/>
          <w:sz w:val="22"/>
          <w:szCs w:val="22"/>
        </w:rPr>
        <w:t xml:space="preserve"> - this strand focuses on:</w:t>
      </w:r>
    </w:p>
    <w:p w:rsidRPr="00EB234B" w:rsidR="00213BAC" w:rsidP="00213BAC" w:rsidRDefault="00213BAC" w14:paraId="4A786EE4" w14:textId="77777777">
      <w:pPr>
        <w:pStyle w:val="ListParagraph"/>
        <w:numPr>
          <w:ilvl w:val="0"/>
          <w:numId w:val="45"/>
        </w:numPr>
        <w:ind w:hanging="294"/>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learning about how living things grow, reproduce and have a life cycle</w:t>
      </w:r>
    </w:p>
    <w:p w:rsidRPr="00EB234B" w:rsidR="00213BAC" w:rsidP="00213BAC" w:rsidRDefault="00213BAC" w14:paraId="0942EDB5" w14:textId="77777777">
      <w:pPr>
        <w:pStyle w:val="ListParagraph"/>
        <w:numPr>
          <w:ilvl w:val="0"/>
          <w:numId w:val="45"/>
        </w:numPr>
        <w:ind w:hanging="294"/>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developing an understanding of the human body, including people’s feelings about their bodies and how these can be represented</w:t>
      </w:r>
    </w:p>
    <w:p w:rsidRPr="00EB234B" w:rsidR="00213BAC" w:rsidP="00213BAC" w:rsidRDefault="00213BAC" w14:paraId="67A5FA2A" w14:textId="77777777">
      <w:pPr>
        <w:pStyle w:val="ListParagraph"/>
        <w:numPr>
          <w:ilvl w:val="0"/>
          <w:numId w:val="45"/>
        </w:numPr>
        <w:ind w:hanging="294"/>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the health issues related to relationships and sexuality</w:t>
      </w:r>
    </w:p>
    <w:p w:rsidRPr="00EB234B" w:rsidR="005255C3" w:rsidP="0089689F" w:rsidRDefault="00213BAC" w14:paraId="657B0D0D" w14:textId="77777777">
      <w:pPr>
        <w:pStyle w:val="ListParagraph"/>
        <w:numPr>
          <w:ilvl w:val="0"/>
          <w:numId w:val="45"/>
        </w:numPr>
        <w:ind w:hanging="294"/>
        <w:textAlignment w:val="baseline"/>
        <w:rPr>
          <w:rFonts w:asciiTheme="minorHAnsi" w:hAnsiTheme="minorHAnsi" w:cstheme="minorHAnsi"/>
          <w:color w:val="1F1F1F"/>
          <w:sz w:val="22"/>
          <w:szCs w:val="22"/>
        </w:rPr>
      </w:pPr>
      <w:proofErr w:type="gramStart"/>
      <w:r w:rsidRPr="00EB234B">
        <w:rPr>
          <w:rFonts w:asciiTheme="minorHAnsi" w:hAnsiTheme="minorHAnsi" w:cstheme="minorHAnsi"/>
          <w:color w:val="1F1F1F"/>
          <w:sz w:val="22"/>
          <w:szCs w:val="22"/>
        </w:rPr>
        <w:t>an</w:t>
      </w:r>
      <w:proofErr w:type="gramEnd"/>
      <w:r w:rsidRPr="00EB234B">
        <w:rPr>
          <w:rFonts w:asciiTheme="minorHAnsi" w:hAnsiTheme="minorHAnsi" w:cstheme="minorHAnsi"/>
          <w:color w:val="1F1F1F"/>
          <w:sz w:val="22"/>
          <w:szCs w:val="22"/>
        </w:rPr>
        <w:t xml:space="preserve"> understanding of how sexuality and sexual health affects our well-being.</w:t>
      </w:r>
    </w:p>
    <w:p w:rsidRPr="00F25BFF" w:rsidR="00213BAC" w:rsidP="0089689F" w:rsidRDefault="00213BAC" w14:paraId="3CB085DD" w14:textId="77777777">
      <w:pPr>
        <w:pStyle w:val="NormalWeb"/>
        <w:spacing w:before="0" w:beforeAutospacing="0" w:after="0" w:afterAutospacing="0" w:line="405" w:lineRule="atLeast"/>
        <w:textAlignment w:val="baseline"/>
        <w:rPr>
          <w:rFonts w:asciiTheme="minorHAnsi" w:hAnsiTheme="minorHAnsi" w:cstheme="minorHAnsi"/>
          <w:b/>
          <w:color w:val="1F1F1F"/>
          <w:sz w:val="22"/>
          <w:szCs w:val="22"/>
        </w:rPr>
      </w:pPr>
      <w:r w:rsidRPr="00F25BFF">
        <w:rPr>
          <w:rFonts w:asciiTheme="minorHAnsi" w:hAnsiTheme="minorHAnsi" w:cstheme="minorHAnsi"/>
          <w:b/>
          <w:color w:val="1F1F1F"/>
          <w:sz w:val="22"/>
          <w:szCs w:val="22"/>
        </w:rPr>
        <w:t>3. E</w:t>
      </w:r>
      <w:r w:rsidRPr="00F25BFF" w:rsidR="005255C3">
        <w:rPr>
          <w:rFonts w:asciiTheme="minorHAnsi" w:hAnsiTheme="minorHAnsi" w:cstheme="minorHAnsi"/>
          <w:b/>
          <w:color w:val="1F1F1F"/>
          <w:sz w:val="22"/>
          <w:szCs w:val="22"/>
        </w:rPr>
        <w:t>mpowerment, safety and respect</w:t>
      </w:r>
      <w:r w:rsidRPr="00F25BFF">
        <w:rPr>
          <w:rFonts w:asciiTheme="minorHAnsi" w:hAnsiTheme="minorHAnsi" w:cstheme="minorHAnsi"/>
          <w:b/>
          <w:color w:val="1F1F1F"/>
          <w:sz w:val="22"/>
          <w:szCs w:val="22"/>
        </w:rPr>
        <w:t xml:space="preserve"> - this strand focuses on:</w:t>
      </w:r>
    </w:p>
    <w:p w:rsidRPr="00EB234B" w:rsidR="00213BAC" w:rsidP="0089689F" w:rsidRDefault="00213BAC" w14:paraId="5B0C3677" w14:textId="77777777">
      <w:pPr>
        <w:pStyle w:val="ListParagraph"/>
        <w:numPr>
          <w:ilvl w:val="0"/>
          <w:numId w:val="47"/>
        </w:numPr>
        <w:ind w:left="426" w:firstLine="0"/>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learners’ rights to safety and protection and freedom from harm and discrimination</w:t>
      </w:r>
    </w:p>
    <w:p w:rsidRPr="00EB234B" w:rsidR="00213BAC" w:rsidP="0089689F" w:rsidRDefault="00213BAC" w14:paraId="7E92627F" w14:textId="77777777">
      <w:pPr>
        <w:pStyle w:val="ListParagraph"/>
        <w:numPr>
          <w:ilvl w:val="0"/>
          <w:numId w:val="47"/>
        </w:numPr>
        <w:ind w:left="426" w:firstLine="0"/>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how and where to seek information, help and support</w:t>
      </w:r>
    </w:p>
    <w:p w:rsidRPr="00EB234B" w:rsidR="00213BAC" w:rsidP="0089689F" w:rsidRDefault="00213BAC" w14:paraId="50D99839" w14:textId="77777777">
      <w:pPr>
        <w:pStyle w:val="ListParagraph"/>
        <w:numPr>
          <w:ilvl w:val="0"/>
          <w:numId w:val="47"/>
        </w:numPr>
        <w:ind w:left="426" w:firstLine="0"/>
        <w:textAlignment w:val="baseline"/>
        <w:rPr>
          <w:rFonts w:asciiTheme="minorHAnsi" w:hAnsiTheme="minorHAnsi" w:cstheme="minorHAnsi"/>
          <w:color w:val="1F1F1F"/>
          <w:sz w:val="22"/>
          <w:szCs w:val="22"/>
        </w:rPr>
      </w:pPr>
      <w:proofErr w:type="gramStart"/>
      <w:r w:rsidRPr="00EB234B">
        <w:rPr>
          <w:rFonts w:asciiTheme="minorHAnsi" w:hAnsiTheme="minorHAnsi" w:cstheme="minorHAnsi"/>
          <w:color w:val="1F1F1F"/>
          <w:sz w:val="22"/>
          <w:szCs w:val="22"/>
        </w:rPr>
        <w:t>how</w:t>
      </w:r>
      <w:proofErr w:type="gramEnd"/>
      <w:r w:rsidRPr="00EB234B">
        <w:rPr>
          <w:rFonts w:asciiTheme="minorHAnsi" w:hAnsiTheme="minorHAnsi" w:cstheme="minorHAnsi"/>
          <w:color w:val="1F1F1F"/>
          <w:sz w:val="22"/>
          <w:szCs w:val="22"/>
        </w:rPr>
        <w:t xml:space="preserve"> to support and advocate for the rights, fair treatment and respect of all</w:t>
      </w:r>
      <w:r w:rsidRPr="00EB234B" w:rsidR="0089689F">
        <w:rPr>
          <w:rFonts w:asciiTheme="minorHAnsi" w:hAnsiTheme="minorHAnsi" w:cstheme="minorHAnsi"/>
          <w:color w:val="1F1F1F"/>
          <w:sz w:val="22"/>
          <w:szCs w:val="22"/>
        </w:rPr>
        <w:t>.</w:t>
      </w:r>
    </w:p>
    <w:p w:rsidR="00F25BFF" w:rsidP="00F25BFF" w:rsidRDefault="00F25BFF" w14:paraId="2F4CFBAC" w14:textId="77777777">
      <w:pPr>
        <w:spacing w:line="276" w:lineRule="auto"/>
        <w:textAlignment w:val="baseline"/>
        <w:rPr>
          <w:rFonts w:asciiTheme="minorHAnsi" w:hAnsiTheme="minorHAnsi" w:cstheme="minorHAnsi"/>
          <w:color w:val="1F1F1F"/>
          <w:sz w:val="22"/>
          <w:szCs w:val="22"/>
        </w:rPr>
      </w:pPr>
    </w:p>
    <w:p w:rsidRPr="00EB234B" w:rsidR="00504E08" w:rsidP="00504E08" w:rsidRDefault="00504E08" w14:paraId="285666F2" w14:textId="77777777">
      <w:pPr>
        <w:textAlignment w:val="baseline"/>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The </w:t>
      </w:r>
      <w:r w:rsidRPr="00EB234B" w:rsidR="00014E2D">
        <w:rPr>
          <w:rFonts w:asciiTheme="minorHAnsi" w:hAnsiTheme="minorHAnsi" w:cstheme="minorHAnsi"/>
          <w:color w:val="1F1F1F"/>
          <w:sz w:val="22"/>
          <w:szCs w:val="22"/>
        </w:rPr>
        <w:t>learning</w:t>
      </w:r>
      <w:r w:rsidRPr="00EB234B" w:rsidR="00014E2D">
        <w:rPr>
          <w:rFonts w:asciiTheme="minorHAnsi" w:hAnsiTheme="minorHAnsi" w:cstheme="minorHAnsi"/>
          <w:color w:val="000000" w:themeColor="text1"/>
          <w:sz w:val="22"/>
          <w:szCs w:val="22"/>
        </w:rPr>
        <w:t xml:space="preserve"> </w:t>
      </w:r>
      <w:r w:rsidRPr="00EB234B">
        <w:rPr>
          <w:rFonts w:asciiTheme="minorHAnsi" w:hAnsiTheme="minorHAnsi" w:cstheme="minorHAnsi"/>
          <w:color w:val="000000" w:themeColor="text1"/>
          <w:sz w:val="22"/>
          <w:szCs w:val="22"/>
        </w:rPr>
        <w:t xml:space="preserve">strands of teaching and learning </w:t>
      </w:r>
      <w:r w:rsidRPr="00EB234B" w:rsidR="00014E2D">
        <w:rPr>
          <w:rFonts w:asciiTheme="minorHAnsi" w:hAnsiTheme="minorHAnsi" w:cstheme="minorHAnsi"/>
          <w:color w:val="000000" w:themeColor="text1"/>
          <w:sz w:val="22"/>
          <w:szCs w:val="22"/>
        </w:rPr>
        <w:t xml:space="preserve">are set </w:t>
      </w:r>
      <w:r w:rsidRPr="00EB234B">
        <w:rPr>
          <w:rFonts w:asciiTheme="minorHAnsi" w:hAnsiTheme="minorHAnsi" w:cstheme="minorHAnsi"/>
          <w:color w:val="000000" w:themeColor="text1"/>
          <w:sz w:val="22"/>
          <w:szCs w:val="22"/>
        </w:rPr>
        <w:t>in three broad developmental </w:t>
      </w:r>
      <w:r w:rsidRPr="00EB234B">
        <w:rPr>
          <w:rFonts w:asciiTheme="minorHAnsi" w:hAnsiTheme="minorHAnsi" w:cstheme="minorHAnsi"/>
          <w:iCs/>
          <w:color w:val="000000" w:themeColor="text1"/>
          <w:sz w:val="22"/>
          <w:szCs w:val="22"/>
          <w:bdr w:val="none" w:color="auto" w:sz="0" w:space="0" w:frame="1"/>
        </w:rPr>
        <w:t>phases</w:t>
      </w:r>
      <w:r w:rsidRPr="00EB234B">
        <w:rPr>
          <w:rFonts w:asciiTheme="minorHAnsi" w:hAnsiTheme="minorHAnsi" w:cstheme="minorHAnsi"/>
          <w:color w:val="000000" w:themeColor="text1"/>
          <w:sz w:val="22"/>
          <w:szCs w:val="22"/>
        </w:rPr>
        <w:t xml:space="preserve"> as follows:</w:t>
      </w:r>
    </w:p>
    <w:p w:rsidRPr="00EB234B" w:rsidR="00504E08" w:rsidP="00504E08" w:rsidRDefault="00504E08" w14:paraId="15B813EE" w14:textId="77777777">
      <w:pPr>
        <w:pStyle w:val="ListParagraph"/>
        <w:numPr>
          <w:ilvl w:val="0"/>
          <w:numId w:val="32"/>
        </w:numPr>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Phase 1: from age 3</w:t>
      </w:r>
    </w:p>
    <w:p w:rsidRPr="00EB234B" w:rsidR="00504E08" w:rsidP="00504E08" w:rsidRDefault="00504E08" w14:paraId="51E145E9" w14:textId="77777777">
      <w:pPr>
        <w:pStyle w:val="ListParagraph"/>
        <w:numPr>
          <w:ilvl w:val="0"/>
          <w:numId w:val="32"/>
        </w:numPr>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Phase 2: from age 7</w:t>
      </w:r>
    </w:p>
    <w:p w:rsidRPr="00EB234B" w:rsidR="00504E08" w:rsidP="00504E08" w:rsidRDefault="00504E08" w14:paraId="4A43DB2E" w14:textId="77777777">
      <w:pPr>
        <w:pStyle w:val="ListParagraph"/>
        <w:numPr>
          <w:ilvl w:val="0"/>
          <w:numId w:val="32"/>
        </w:numPr>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Phase 3: from age 11</w:t>
      </w:r>
    </w:p>
    <w:p w:rsidR="00226C2A" w:rsidP="0089689F" w:rsidRDefault="00226C2A" w14:paraId="283C3DE4" w14:textId="77777777">
      <w:pPr>
        <w:textAlignment w:val="baseline"/>
        <w:rPr>
          <w:rFonts w:asciiTheme="minorHAnsi" w:hAnsiTheme="minorHAnsi" w:cstheme="minorHAnsi"/>
          <w:color w:val="1F1F1F"/>
          <w:sz w:val="22"/>
          <w:szCs w:val="22"/>
        </w:rPr>
      </w:pPr>
    </w:p>
    <w:p w:rsidRPr="00EB234B" w:rsidR="00504E08" w:rsidP="0089689F" w:rsidRDefault="00504E08" w14:paraId="2A1F26ED" w14:textId="7C4EF18C">
      <w:pPr>
        <w:textAlignment w:val="baseline"/>
        <w:rPr>
          <w:rFonts w:asciiTheme="minorHAnsi" w:hAnsiTheme="minorHAnsi" w:cstheme="minorHAnsi"/>
          <w:color w:val="1F1F1F"/>
          <w:sz w:val="22"/>
          <w:szCs w:val="22"/>
        </w:rPr>
      </w:pPr>
      <w:r w:rsidRPr="00773D8F">
        <w:rPr>
          <w:rFonts w:asciiTheme="minorHAnsi" w:hAnsiTheme="minorHAnsi" w:cstheme="minorHAnsi"/>
          <w:color w:val="1F1F1F"/>
          <w:sz w:val="22"/>
          <w:szCs w:val="22"/>
        </w:rPr>
        <w:t xml:space="preserve">Our RSE lead </w:t>
      </w:r>
      <w:r w:rsidRPr="00773D8F" w:rsidR="00226C2A">
        <w:rPr>
          <w:rFonts w:asciiTheme="minorHAnsi" w:hAnsiTheme="minorHAnsi" w:cstheme="minorHAnsi"/>
          <w:color w:val="1F1F1F"/>
          <w:sz w:val="22"/>
          <w:szCs w:val="22"/>
        </w:rPr>
        <w:t xml:space="preserve">will </w:t>
      </w:r>
      <w:r w:rsidRPr="00773D8F">
        <w:rPr>
          <w:rFonts w:asciiTheme="minorHAnsi" w:hAnsiTheme="minorHAnsi" w:cstheme="minorHAnsi"/>
          <w:color w:val="1F1F1F"/>
          <w:sz w:val="22"/>
          <w:szCs w:val="22"/>
        </w:rPr>
        <w:t>commun</w:t>
      </w:r>
      <w:r w:rsidRPr="00773D8F" w:rsidR="00773D8F">
        <w:rPr>
          <w:rFonts w:asciiTheme="minorHAnsi" w:hAnsiTheme="minorHAnsi" w:cstheme="minorHAnsi"/>
          <w:color w:val="1F1F1F"/>
          <w:sz w:val="22"/>
          <w:szCs w:val="22"/>
        </w:rPr>
        <w:t xml:space="preserve">icate </w:t>
      </w:r>
      <w:r w:rsidRPr="00773D8F">
        <w:rPr>
          <w:rFonts w:asciiTheme="minorHAnsi" w:hAnsiTheme="minorHAnsi" w:cstheme="minorHAnsi"/>
          <w:color w:val="1F1F1F"/>
          <w:sz w:val="22"/>
          <w:szCs w:val="22"/>
        </w:rPr>
        <w:t>with all primary</w:t>
      </w:r>
      <w:r w:rsidRPr="00773D8F" w:rsidR="00985221">
        <w:rPr>
          <w:rFonts w:asciiTheme="minorHAnsi" w:hAnsiTheme="minorHAnsi" w:cstheme="minorHAnsi"/>
          <w:color w:val="1F1F1F"/>
          <w:sz w:val="22"/>
          <w:szCs w:val="22"/>
        </w:rPr>
        <w:t xml:space="preserve"> and secondary</w:t>
      </w:r>
      <w:r w:rsidRPr="00773D8F">
        <w:rPr>
          <w:rFonts w:asciiTheme="minorHAnsi" w:hAnsiTheme="minorHAnsi" w:cstheme="minorHAnsi"/>
          <w:color w:val="1F1F1F"/>
          <w:sz w:val="22"/>
          <w:szCs w:val="22"/>
        </w:rPr>
        <w:t xml:space="preserve"> </w:t>
      </w:r>
      <w:r w:rsidRPr="00773D8F" w:rsidR="00985221">
        <w:rPr>
          <w:rFonts w:asciiTheme="minorHAnsi" w:hAnsiTheme="minorHAnsi" w:cstheme="minorHAnsi"/>
          <w:color w:val="1F1F1F"/>
          <w:sz w:val="22"/>
          <w:szCs w:val="22"/>
        </w:rPr>
        <w:t>cluster</w:t>
      </w:r>
      <w:r w:rsidRPr="00773D8F">
        <w:rPr>
          <w:rFonts w:asciiTheme="minorHAnsi" w:hAnsiTheme="minorHAnsi" w:cstheme="minorHAnsi"/>
          <w:color w:val="1F1F1F"/>
          <w:sz w:val="22"/>
          <w:szCs w:val="22"/>
        </w:rPr>
        <w:t xml:space="preserve"> schools to ensure effective progression from</w:t>
      </w:r>
      <w:r w:rsidRPr="00EB234B">
        <w:rPr>
          <w:rFonts w:asciiTheme="minorHAnsi" w:hAnsiTheme="minorHAnsi" w:cstheme="minorHAnsi"/>
          <w:color w:val="1F1F1F"/>
          <w:sz w:val="22"/>
          <w:szCs w:val="22"/>
        </w:rPr>
        <w:t xml:space="preserve"> </w:t>
      </w:r>
      <w:r w:rsidR="00226C2A">
        <w:rPr>
          <w:rFonts w:asciiTheme="minorHAnsi" w:hAnsiTheme="minorHAnsi" w:cstheme="minorHAnsi"/>
          <w:color w:val="1F1F1F"/>
          <w:sz w:val="22"/>
          <w:szCs w:val="22"/>
        </w:rPr>
        <w:t>P</w:t>
      </w:r>
      <w:r w:rsidRPr="00EB234B">
        <w:rPr>
          <w:rFonts w:asciiTheme="minorHAnsi" w:hAnsiTheme="minorHAnsi" w:cstheme="minorHAnsi"/>
          <w:color w:val="1F1F1F"/>
          <w:sz w:val="22"/>
          <w:szCs w:val="22"/>
        </w:rPr>
        <w:t xml:space="preserve">hase </w:t>
      </w:r>
      <w:proofErr w:type="gramStart"/>
      <w:r w:rsidR="00985221">
        <w:rPr>
          <w:rFonts w:asciiTheme="minorHAnsi" w:hAnsiTheme="minorHAnsi" w:cstheme="minorHAnsi"/>
          <w:color w:val="1F1F1F"/>
          <w:sz w:val="22"/>
          <w:szCs w:val="22"/>
        </w:rPr>
        <w:t>one</w:t>
      </w:r>
      <w:proofErr w:type="gramEnd"/>
      <w:r w:rsidR="00985221">
        <w:rPr>
          <w:rFonts w:asciiTheme="minorHAnsi" w:hAnsiTheme="minorHAnsi" w:cstheme="minorHAnsi"/>
          <w:color w:val="1F1F1F"/>
          <w:sz w:val="22"/>
          <w:szCs w:val="22"/>
        </w:rPr>
        <w:t xml:space="preserve">, </w:t>
      </w:r>
      <w:r w:rsidRPr="00EB234B">
        <w:rPr>
          <w:rFonts w:asciiTheme="minorHAnsi" w:hAnsiTheme="minorHAnsi" w:cstheme="minorHAnsi"/>
          <w:color w:val="1F1F1F"/>
          <w:sz w:val="22"/>
          <w:szCs w:val="22"/>
        </w:rPr>
        <w:t xml:space="preserve">two </w:t>
      </w:r>
      <w:r w:rsidRPr="00EB234B" w:rsidR="00014E2D">
        <w:rPr>
          <w:rFonts w:asciiTheme="minorHAnsi" w:hAnsiTheme="minorHAnsi" w:cstheme="minorHAnsi"/>
          <w:color w:val="1F1F1F"/>
          <w:sz w:val="22"/>
          <w:szCs w:val="22"/>
        </w:rPr>
        <w:t>and</w:t>
      </w:r>
      <w:r w:rsidRPr="00EB234B">
        <w:rPr>
          <w:rFonts w:asciiTheme="minorHAnsi" w:hAnsiTheme="minorHAnsi" w:cstheme="minorHAnsi"/>
          <w:color w:val="1F1F1F"/>
          <w:sz w:val="22"/>
          <w:szCs w:val="22"/>
        </w:rPr>
        <w:t xml:space="preserve"> three</w:t>
      </w:r>
      <w:r w:rsidRPr="00EB234B" w:rsidR="00014E2D">
        <w:rPr>
          <w:rFonts w:asciiTheme="minorHAnsi" w:hAnsiTheme="minorHAnsi" w:cstheme="minorHAnsi"/>
          <w:color w:val="1F1F1F"/>
          <w:sz w:val="22"/>
          <w:szCs w:val="22"/>
        </w:rPr>
        <w:t xml:space="preserve"> and is developmentally appropriate with all our learners</w:t>
      </w:r>
      <w:r w:rsidRPr="00EB234B">
        <w:rPr>
          <w:rFonts w:asciiTheme="minorHAnsi" w:hAnsiTheme="minorHAnsi" w:cstheme="minorHAnsi"/>
          <w:color w:val="1F1F1F"/>
          <w:sz w:val="22"/>
          <w:szCs w:val="22"/>
        </w:rPr>
        <w:t>.</w:t>
      </w:r>
    </w:p>
    <w:p w:rsidRPr="00EB234B" w:rsidR="0089689F" w:rsidP="00D13E71" w:rsidRDefault="0089689F" w14:paraId="08251670" w14:textId="77777777">
      <w:pPr>
        <w:spacing w:line="276" w:lineRule="auto"/>
        <w:textAlignment w:val="baseline"/>
        <w:rPr>
          <w:rFonts w:asciiTheme="minorHAnsi" w:hAnsiTheme="minorHAnsi" w:cstheme="minorHAnsi"/>
          <w:color w:val="1F1F1F"/>
          <w:sz w:val="22"/>
          <w:szCs w:val="22"/>
        </w:rPr>
      </w:pPr>
    </w:p>
    <w:p w:rsidRPr="00EB234B" w:rsidR="004959C0" w:rsidP="007314D7" w:rsidRDefault="004E1A45" w14:paraId="30865796" w14:textId="77777777">
      <w:pPr>
        <w:pStyle w:val="TableParagraph"/>
        <w:tabs>
          <w:tab w:val="left" w:pos="630"/>
          <w:tab w:val="left" w:pos="631"/>
        </w:tabs>
        <w:spacing w:line="276" w:lineRule="auto"/>
        <w:ind w:left="0" w:right="112" w:firstLine="0"/>
        <w:rPr>
          <w:rFonts w:asciiTheme="minorHAnsi" w:hAnsiTheme="minorHAnsi" w:cstheme="minorHAnsi"/>
          <w:color w:val="000000" w:themeColor="text1"/>
          <w:spacing w:val="-3"/>
          <w:sz w:val="22"/>
          <w:szCs w:val="22"/>
        </w:rPr>
      </w:pPr>
      <w:proofErr w:type="gramStart"/>
      <w:r w:rsidRPr="008C7ADE">
        <w:rPr>
          <w:rFonts w:asciiTheme="minorHAnsi" w:hAnsiTheme="minorHAnsi" w:cstheme="minorHAnsi"/>
          <w:color w:val="000000" w:themeColor="text1"/>
          <w:spacing w:val="-3"/>
          <w:sz w:val="22"/>
          <w:szCs w:val="22"/>
        </w:rPr>
        <w:t xml:space="preserve">The </w:t>
      </w:r>
      <w:r w:rsidRPr="008C7ADE" w:rsidR="00981541">
        <w:rPr>
          <w:rFonts w:asciiTheme="minorHAnsi" w:hAnsiTheme="minorHAnsi" w:cstheme="minorHAnsi"/>
          <w:color w:val="000000" w:themeColor="text1"/>
          <w:spacing w:val="-3"/>
          <w:sz w:val="22"/>
          <w:szCs w:val="22"/>
        </w:rPr>
        <w:t xml:space="preserve">planning, </w:t>
      </w:r>
      <w:r w:rsidRPr="008C7ADE" w:rsidR="00BF504E">
        <w:rPr>
          <w:rFonts w:asciiTheme="minorHAnsi" w:hAnsiTheme="minorHAnsi" w:cstheme="minorHAnsi"/>
          <w:color w:val="000000" w:themeColor="text1"/>
          <w:spacing w:val="-3"/>
          <w:sz w:val="22"/>
          <w:szCs w:val="22"/>
        </w:rPr>
        <w:t>teaching</w:t>
      </w:r>
      <w:r w:rsidRPr="008C7ADE">
        <w:rPr>
          <w:rFonts w:asciiTheme="minorHAnsi" w:hAnsiTheme="minorHAnsi" w:cstheme="minorHAnsi"/>
          <w:color w:val="000000" w:themeColor="text1"/>
          <w:spacing w:val="-3"/>
          <w:sz w:val="22"/>
          <w:szCs w:val="22"/>
        </w:rPr>
        <w:t>,</w:t>
      </w:r>
      <w:r w:rsidRPr="008C7ADE" w:rsidR="00981541">
        <w:rPr>
          <w:rFonts w:asciiTheme="minorHAnsi" w:hAnsiTheme="minorHAnsi" w:cstheme="minorHAnsi"/>
          <w:color w:val="000000" w:themeColor="text1"/>
          <w:spacing w:val="-3"/>
          <w:sz w:val="22"/>
          <w:szCs w:val="22"/>
        </w:rPr>
        <w:t xml:space="preserve"> </w:t>
      </w:r>
      <w:r w:rsidRPr="008C7ADE" w:rsidR="00D63E60">
        <w:rPr>
          <w:rFonts w:asciiTheme="minorHAnsi" w:hAnsiTheme="minorHAnsi" w:cstheme="minorHAnsi"/>
          <w:color w:val="000000" w:themeColor="text1"/>
          <w:spacing w:val="-3"/>
          <w:sz w:val="22"/>
          <w:szCs w:val="22"/>
        </w:rPr>
        <w:t>evaluati</w:t>
      </w:r>
      <w:r w:rsidRPr="008C7ADE">
        <w:rPr>
          <w:rFonts w:asciiTheme="minorHAnsi" w:hAnsiTheme="minorHAnsi" w:cstheme="minorHAnsi"/>
          <w:color w:val="000000" w:themeColor="text1"/>
          <w:spacing w:val="-3"/>
          <w:sz w:val="22"/>
          <w:szCs w:val="22"/>
        </w:rPr>
        <w:t>ng</w:t>
      </w:r>
      <w:r w:rsidRPr="008C7ADE" w:rsidR="00D63E60">
        <w:rPr>
          <w:rFonts w:asciiTheme="minorHAnsi" w:hAnsiTheme="minorHAnsi" w:cstheme="minorHAnsi"/>
          <w:color w:val="000000" w:themeColor="text1"/>
          <w:spacing w:val="-3"/>
          <w:sz w:val="22"/>
          <w:szCs w:val="22"/>
        </w:rPr>
        <w:t xml:space="preserve"> </w:t>
      </w:r>
      <w:r w:rsidRPr="008C7ADE" w:rsidR="00981541">
        <w:rPr>
          <w:rFonts w:asciiTheme="minorHAnsi" w:hAnsiTheme="minorHAnsi" w:cstheme="minorHAnsi"/>
          <w:color w:val="000000" w:themeColor="text1"/>
          <w:spacing w:val="-3"/>
          <w:sz w:val="22"/>
          <w:szCs w:val="22"/>
        </w:rPr>
        <w:t>and monitoring</w:t>
      </w:r>
      <w:r w:rsidRPr="008C7ADE">
        <w:rPr>
          <w:rFonts w:asciiTheme="minorHAnsi" w:hAnsiTheme="minorHAnsi" w:cstheme="minorHAnsi"/>
          <w:color w:val="000000" w:themeColor="text1"/>
          <w:spacing w:val="-3"/>
          <w:sz w:val="22"/>
          <w:szCs w:val="22"/>
        </w:rPr>
        <w:t xml:space="preserve"> of the school’s RSE programme </w:t>
      </w:r>
      <w:r w:rsidRPr="008C7ADE" w:rsidR="00226C2A">
        <w:rPr>
          <w:rFonts w:asciiTheme="minorHAnsi" w:hAnsiTheme="minorHAnsi" w:cstheme="minorHAnsi"/>
          <w:color w:val="000000" w:themeColor="text1"/>
          <w:spacing w:val="-3"/>
          <w:sz w:val="22"/>
          <w:szCs w:val="22"/>
        </w:rPr>
        <w:t>is</w:t>
      </w:r>
      <w:r w:rsidRPr="008C7ADE">
        <w:rPr>
          <w:rFonts w:asciiTheme="minorHAnsi" w:hAnsiTheme="minorHAnsi" w:cstheme="minorHAnsi"/>
          <w:color w:val="000000" w:themeColor="text1"/>
          <w:spacing w:val="-3"/>
          <w:sz w:val="22"/>
          <w:szCs w:val="22"/>
        </w:rPr>
        <w:t xml:space="preserve"> undertaken by </w:t>
      </w:r>
      <w:r w:rsidRPr="008C7ADE" w:rsidR="00981541">
        <w:rPr>
          <w:rFonts w:asciiTheme="minorHAnsi" w:hAnsiTheme="minorHAnsi" w:cstheme="minorHAnsi"/>
          <w:color w:val="000000" w:themeColor="text1"/>
          <w:spacing w:val="-3"/>
          <w:sz w:val="22"/>
          <w:szCs w:val="22"/>
        </w:rPr>
        <w:t>teach</w:t>
      </w:r>
      <w:r w:rsidRPr="008C7ADE">
        <w:rPr>
          <w:rFonts w:asciiTheme="minorHAnsi" w:hAnsiTheme="minorHAnsi" w:cstheme="minorHAnsi"/>
          <w:color w:val="000000" w:themeColor="text1"/>
          <w:spacing w:val="-3"/>
          <w:sz w:val="22"/>
          <w:szCs w:val="22"/>
        </w:rPr>
        <w:t xml:space="preserve">ers </w:t>
      </w:r>
      <w:r w:rsidRPr="008C7ADE" w:rsidR="00981541">
        <w:rPr>
          <w:rFonts w:asciiTheme="minorHAnsi" w:hAnsiTheme="minorHAnsi" w:cstheme="minorHAnsi"/>
          <w:color w:val="000000" w:themeColor="text1"/>
          <w:spacing w:val="-3"/>
          <w:sz w:val="22"/>
          <w:szCs w:val="22"/>
        </w:rPr>
        <w:t xml:space="preserve">and </w:t>
      </w:r>
      <w:r w:rsidRPr="008C7ADE">
        <w:rPr>
          <w:rFonts w:asciiTheme="minorHAnsi" w:hAnsiTheme="minorHAnsi" w:cstheme="minorHAnsi"/>
          <w:color w:val="000000" w:themeColor="text1"/>
          <w:spacing w:val="-3"/>
          <w:sz w:val="22"/>
          <w:szCs w:val="22"/>
        </w:rPr>
        <w:t xml:space="preserve">the </w:t>
      </w:r>
      <w:r w:rsidRPr="00EB234B">
        <w:rPr>
          <w:rFonts w:asciiTheme="minorHAnsi" w:hAnsiTheme="minorHAnsi" w:cstheme="minorHAnsi"/>
          <w:color w:val="000000" w:themeColor="text1"/>
          <w:spacing w:val="-3"/>
          <w:sz w:val="22"/>
          <w:szCs w:val="22"/>
        </w:rPr>
        <w:t>Lead RSE</w:t>
      </w:r>
      <w:r w:rsidRPr="00EB234B" w:rsidR="0089689F">
        <w:rPr>
          <w:rFonts w:asciiTheme="minorHAnsi" w:hAnsiTheme="minorHAnsi" w:cstheme="minorHAnsi"/>
          <w:color w:val="000000" w:themeColor="text1"/>
          <w:spacing w:val="-3"/>
          <w:sz w:val="22"/>
          <w:szCs w:val="22"/>
        </w:rPr>
        <w:t xml:space="preserve"> in our school</w:t>
      </w:r>
      <w:proofErr w:type="gramEnd"/>
      <w:r w:rsidRPr="00EB234B">
        <w:rPr>
          <w:rFonts w:asciiTheme="minorHAnsi" w:hAnsiTheme="minorHAnsi" w:cstheme="minorHAnsi"/>
          <w:color w:val="000000" w:themeColor="text1"/>
          <w:spacing w:val="-3"/>
          <w:sz w:val="22"/>
          <w:szCs w:val="22"/>
        </w:rPr>
        <w:t xml:space="preserve">. </w:t>
      </w:r>
    </w:p>
    <w:p w:rsidRPr="00EB234B" w:rsidR="0029552E" w:rsidP="007314D7" w:rsidRDefault="0029552E" w14:paraId="2CDAF2DB" w14:textId="77777777">
      <w:pPr>
        <w:pStyle w:val="TableParagraph"/>
        <w:tabs>
          <w:tab w:val="left" w:pos="630"/>
          <w:tab w:val="left" w:pos="631"/>
        </w:tabs>
        <w:spacing w:line="276" w:lineRule="auto"/>
        <w:ind w:left="0" w:right="112" w:firstLine="0"/>
        <w:rPr>
          <w:rFonts w:asciiTheme="minorHAnsi" w:hAnsiTheme="minorHAnsi" w:cstheme="minorHAnsi"/>
          <w:color w:val="000000"/>
          <w:sz w:val="22"/>
          <w:szCs w:val="22"/>
        </w:rPr>
      </w:pPr>
    </w:p>
    <w:p w:rsidRPr="00EB234B" w:rsidR="001A5511" w:rsidP="00994024" w:rsidRDefault="00994024" w14:paraId="66A37B78" w14:textId="77777777">
      <w:pPr>
        <w:pStyle w:val="TableParagraph"/>
        <w:tabs>
          <w:tab w:val="left" w:pos="630"/>
          <w:tab w:val="left" w:pos="631"/>
        </w:tabs>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To ensure that our whole school RSE curriculum is </w:t>
      </w:r>
      <w:r w:rsidRPr="001778D8">
        <w:rPr>
          <w:rFonts w:asciiTheme="minorHAnsi" w:hAnsiTheme="minorHAnsi" w:cstheme="minorHAnsi"/>
          <w:color w:val="000000" w:themeColor="text1"/>
          <w:sz w:val="22"/>
          <w:szCs w:val="22"/>
        </w:rPr>
        <w:t>developmentally appropriate</w:t>
      </w:r>
      <w:r w:rsidRPr="00EB234B">
        <w:rPr>
          <w:rFonts w:asciiTheme="minorHAnsi" w:hAnsiTheme="minorHAnsi" w:cstheme="minorHAnsi"/>
          <w:color w:val="000000" w:themeColor="text1"/>
          <w:sz w:val="22"/>
          <w:szCs w:val="22"/>
        </w:rPr>
        <w:t xml:space="preserve"> </w:t>
      </w:r>
      <w:r w:rsidRPr="00EB234B" w:rsidR="001A5511">
        <w:rPr>
          <w:rFonts w:asciiTheme="minorHAnsi" w:hAnsiTheme="minorHAnsi" w:cstheme="minorHAnsi"/>
          <w:color w:val="000000" w:themeColor="text1"/>
          <w:sz w:val="22"/>
          <w:szCs w:val="22"/>
        </w:rPr>
        <w:t xml:space="preserve">we </w:t>
      </w:r>
      <w:r w:rsidRPr="00EB234B">
        <w:rPr>
          <w:rFonts w:asciiTheme="minorHAnsi" w:hAnsiTheme="minorHAnsi" w:cstheme="minorHAnsi"/>
          <w:color w:val="000000" w:themeColor="text1"/>
          <w:sz w:val="22"/>
          <w:szCs w:val="22"/>
        </w:rPr>
        <w:t>consider</w:t>
      </w:r>
      <w:r w:rsidRPr="00EB234B" w:rsidR="00014E2D">
        <w:rPr>
          <w:rFonts w:asciiTheme="minorHAnsi" w:hAnsiTheme="minorHAnsi" w:cstheme="minorHAnsi"/>
          <w:color w:val="000000" w:themeColor="text1"/>
          <w:sz w:val="22"/>
          <w:szCs w:val="22"/>
        </w:rPr>
        <w:t xml:space="preserve"> a range of factors including</w:t>
      </w:r>
      <w:r w:rsidRPr="00EB234B" w:rsidR="001A5511">
        <w:rPr>
          <w:rFonts w:asciiTheme="minorHAnsi" w:hAnsiTheme="minorHAnsi" w:cstheme="minorHAnsi"/>
          <w:color w:val="000000" w:themeColor="text1"/>
          <w:sz w:val="22"/>
          <w:szCs w:val="22"/>
        </w:rPr>
        <w:t xml:space="preserve"> </w:t>
      </w:r>
      <w:proofErr w:type="gramStart"/>
      <w:r w:rsidRPr="00EB234B" w:rsidR="001A5511">
        <w:rPr>
          <w:rFonts w:asciiTheme="minorHAnsi" w:hAnsiTheme="minorHAnsi" w:cstheme="minorHAnsi"/>
          <w:color w:val="000000" w:themeColor="text1"/>
          <w:sz w:val="22"/>
          <w:szCs w:val="22"/>
        </w:rPr>
        <w:t>learners’</w:t>
      </w:r>
      <w:proofErr w:type="gramEnd"/>
      <w:r w:rsidRPr="00EB234B" w:rsidR="001A5511">
        <w:rPr>
          <w:rFonts w:asciiTheme="minorHAnsi" w:hAnsiTheme="minorHAnsi" w:cstheme="minorHAnsi"/>
          <w:color w:val="000000" w:themeColor="text1"/>
          <w:sz w:val="22"/>
          <w:szCs w:val="22"/>
        </w:rPr>
        <w:t>:</w:t>
      </w:r>
    </w:p>
    <w:p w:rsidRPr="00EB234B" w:rsidR="001A5511" w:rsidP="00994024" w:rsidRDefault="00994024" w14:paraId="28C4A87A" w14:textId="77777777">
      <w:pPr>
        <w:pStyle w:val="TableParagraph"/>
        <w:numPr>
          <w:ilvl w:val="0"/>
          <w:numId w:val="37"/>
        </w:numPr>
        <w:tabs>
          <w:tab w:val="left" w:pos="630"/>
          <w:tab w:val="left" w:pos="631"/>
        </w:tabs>
        <w:ind w:right="112"/>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a</w:t>
      </w:r>
      <w:r w:rsidRPr="00EB234B" w:rsidR="00014E2D">
        <w:rPr>
          <w:rFonts w:asciiTheme="minorHAnsi" w:hAnsiTheme="minorHAnsi" w:cstheme="minorHAnsi"/>
          <w:color w:val="000000" w:themeColor="text1"/>
          <w:sz w:val="22"/>
          <w:szCs w:val="22"/>
        </w:rPr>
        <w:t>ge</w:t>
      </w:r>
      <w:r w:rsidRPr="00EB234B">
        <w:rPr>
          <w:rFonts w:asciiTheme="minorHAnsi" w:hAnsiTheme="minorHAnsi" w:cstheme="minorHAnsi"/>
          <w:color w:val="000000" w:themeColor="text1"/>
          <w:sz w:val="22"/>
          <w:szCs w:val="22"/>
        </w:rPr>
        <w:t xml:space="preserve">, </w:t>
      </w:r>
      <w:r w:rsidRPr="00EB234B" w:rsidR="00014E2D">
        <w:rPr>
          <w:rFonts w:asciiTheme="minorHAnsi" w:hAnsiTheme="minorHAnsi" w:cstheme="minorHAnsi"/>
          <w:color w:val="000000" w:themeColor="text1"/>
          <w:sz w:val="22"/>
          <w:szCs w:val="22"/>
        </w:rPr>
        <w:t>knowledge and maturity</w:t>
      </w:r>
    </w:p>
    <w:p w:rsidRPr="00EB234B" w:rsidR="001A5511" w:rsidP="00994024" w:rsidRDefault="00014E2D" w14:paraId="1B8009CB" w14:textId="77777777">
      <w:pPr>
        <w:pStyle w:val="TableParagraph"/>
        <w:numPr>
          <w:ilvl w:val="0"/>
          <w:numId w:val="37"/>
        </w:numPr>
        <w:tabs>
          <w:tab w:val="left" w:pos="630"/>
          <w:tab w:val="left" w:pos="631"/>
        </w:tabs>
        <w:ind w:right="112"/>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additional learning needs </w:t>
      </w:r>
    </w:p>
    <w:p w:rsidRPr="00EB234B" w:rsidR="00994024" w:rsidP="00994024" w:rsidRDefault="001778D8" w14:paraId="1A047070" w14:textId="77777777">
      <w:pPr>
        <w:pStyle w:val="TableParagraph"/>
        <w:numPr>
          <w:ilvl w:val="0"/>
          <w:numId w:val="37"/>
        </w:numPr>
        <w:tabs>
          <w:tab w:val="left" w:pos="630"/>
          <w:tab w:val="left" w:pos="631"/>
        </w:tabs>
        <w:ind w:right="112"/>
        <w:textAlignment w:val="baseline"/>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social, physical, emotional and cognitive development and needs </w:t>
      </w:r>
    </w:p>
    <w:p w:rsidRPr="00EB234B" w:rsidR="00994024" w:rsidP="00994024" w:rsidRDefault="00994024" w14:paraId="375A3B4D" w14:textId="7B95800B">
      <w:pPr>
        <w:pStyle w:val="TableParagraph"/>
        <w:numPr>
          <w:ilvl w:val="0"/>
          <w:numId w:val="37"/>
        </w:numPr>
        <w:tabs>
          <w:tab w:val="left" w:pos="630"/>
          <w:tab w:val="left" w:pos="631"/>
        </w:tabs>
        <w:ind w:right="112"/>
        <w:textAlignment w:val="baseline"/>
        <w:rPr>
          <w:rFonts w:asciiTheme="minorHAnsi" w:hAnsiTheme="minorHAnsi" w:cstheme="minorHAnsi"/>
          <w:color w:val="000000" w:themeColor="text1"/>
          <w:sz w:val="22"/>
          <w:szCs w:val="22"/>
        </w:rPr>
      </w:pPr>
      <w:proofErr w:type="gramStart"/>
      <w:r w:rsidRPr="00EB234B">
        <w:rPr>
          <w:rFonts w:asciiTheme="minorHAnsi" w:hAnsiTheme="minorHAnsi" w:cstheme="minorHAnsi"/>
          <w:color w:val="000000" w:themeColor="text1"/>
          <w:sz w:val="22"/>
          <w:szCs w:val="22"/>
        </w:rPr>
        <w:t>needs</w:t>
      </w:r>
      <w:proofErr w:type="gramEnd"/>
      <w:r w:rsidRPr="00EB234B">
        <w:rPr>
          <w:rFonts w:asciiTheme="minorHAnsi" w:hAnsiTheme="minorHAnsi" w:cstheme="minorHAnsi"/>
          <w:color w:val="000000" w:themeColor="text1"/>
          <w:sz w:val="22"/>
          <w:szCs w:val="22"/>
        </w:rPr>
        <w:t xml:space="preserve"> of similar ages may differ.</w:t>
      </w:r>
      <w:r w:rsidR="00CB2FA9">
        <w:rPr>
          <w:rFonts w:asciiTheme="minorHAnsi" w:hAnsiTheme="minorHAnsi" w:cstheme="minorHAnsi"/>
          <w:color w:val="000000" w:themeColor="text1"/>
          <w:sz w:val="22"/>
          <w:szCs w:val="22"/>
        </w:rPr>
        <w:t xml:space="preserve"> </w:t>
      </w:r>
    </w:p>
    <w:p w:rsidRPr="00EB234B" w:rsidR="001778D8" w:rsidP="00994024" w:rsidRDefault="001778D8" w14:paraId="1BA1BECF" w14:textId="77777777">
      <w:pPr>
        <w:pStyle w:val="TableParagraph"/>
        <w:tabs>
          <w:tab w:val="left" w:pos="630"/>
          <w:tab w:val="left" w:pos="631"/>
        </w:tabs>
        <w:spacing w:line="276" w:lineRule="auto"/>
        <w:ind w:left="0" w:right="112" w:firstLine="0"/>
        <w:rPr>
          <w:rFonts w:asciiTheme="minorHAnsi" w:hAnsiTheme="minorHAnsi" w:cstheme="minorHAnsi"/>
          <w:color w:val="000000" w:themeColor="text1"/>
          <w:sz w:val="22"/>
          <w:szCs w:val="22"/>
        </w:rPr>
      </w:pPr>
    </w:p>
    <w:p w:rsidRPr="00773D8F" w:rsidR="004959C0" w:rsidP="0072255A" w:rsidRDefault="0029552E" w14:paraId="2721C9C4" w14:textId="77777777">
      <w:pPr>
        <w:pStyle w:val="TableParagraph"/>
        <w:tabs>
          <w:tab w:val="left" w:pos="630"/>
          <w:tab w:val="left" w:pos="631"/>
        </w:tabs>
        <w:ind w:left="0" w:right="112" w:firstLine="0"/>
        <w:rPr>
          <w:rFonts w:asciiTheme="minorHAnsi" w:hAnsiTheme="minorHAnsi" w:cstheme="minorHAnsi"/>
          <w:b/>
          <w:color w:val="000000" w:themeColor="text1"/>
          <w:sz w:val="22"/>
          <w:szCs w:val="22"/>
        </w:rPr>
      </w:pPr>
      <w:r w:rsidRPr="00773D8F">
        <w:rPr>
          <w:rFonts w:asciiTheme="minorHAnsi" w:hAnsiTheme="minorHAnsi" w:cstheme="minorHAnsi"/>
          <w:b/>
          <w:color w:val="000000" w:themeColor="text1"/>
          <w:sz w:val="22"/>
          <w:szCs w:val="22"/>
        </w:rPr>
        <w:lastRenderedPageBreak/>
        <w:t>Consultation with learners</w:t>
      </w:r>
    </w:p>
    <w:p w:rsidRPr="00773D8F" w:rsidR="0072255A" w:rsidP="0072255A" w:rsidRDefault="0072255A" w14:paraId="56463161" w14:textId="77777777">
      <w:pPr>
        <w:spacing w:after="360"/>
        <w:textAlignment w:val="baseline"/>
        <w:rPr>
          <w:rFonts w:asciiTheme="minorHAnsi" w:hAnsiTheme="minorHAnsi" w:cstheme="minorHAnsi"/>
          <w:color w:val="000000" w:themeColor="text1"/>
          <w:sz w:val="22"/>
          <w:szCs w:val="22"/>
        </w:rPr>
      </w:pPr>
      <w:r w:rsidRPr="00773D8F">
        <w:rPr>
          <w:rFonts w:asciiTheme="minorHAnsi" w:hAnsiTheme="minorHAnsi" w:cstheme="minorHAnsi"/>
          <w:color w:val="000000" w:themeColor="text1"/>
          <w:sz w:val="22"/>
          <w:szCs w:val="22"/>
        </w:rPr>
        <w:t>In order to support learners to realise the four purposes within the Curriculum for Wales, learner voice is central in developing our RSE curriculum.</w:t>
      </w:r>
    </w:p>
    <w:p w:rsidRPr="00773D8F" w:rsidR="000C5081" w:rsidP="0072255A" w:rsidRDefault="004959C0" w14:paraId="5DE13386" w14:textId="5EB04D6A">
      <w:pPr>
        <w:pStyle w:val="TableParagraph"/>
        <w:tabs>
          <w:tab w:val="left" w:pos="630"/>
          <w:tab w:val="left" w:pos="631"/>
        </w:tabs>
        <w:ind w:left="0" w:right="112" w:firstLine="0"/>
        <w:rPr>
          <w:rFonts w:asciiTheme="minorHAnsi" w:hAnsiTheme="minorHAnsi" w:cstheme="minorHAnsi"/>
          <w:color w:val="000000" w:themeColor="text1"/>
          <w:sz w:val="22"/>
          <w:szCs w:val="22"/>
        </w:rPr>
      </w:pPr>
      <w:r w:rsidRPr="00773D8F">
        <w:rPr>
          <w:rFonts w:asciiTheme="minorHAnsi" w:hAnsiTheme="minorHAnsi" w:cstheme="minorHAnsi"/>
          <w:color w:val="000000" w:themeColor="text1"/>
          <w:sz w:val="22"/>
          <w:szCs w:val="22"/>
        </w:rPr>
        <w:t xml:space="preserve">To ensure our RSE curriculum meets the needs of our </w:t>
      </w:r>
      <w:r w:rsidRPr="00773D8F" w:rsidR="000C5081">
        <w:rPr>
          <w:rFonts w:asciiTheme="minorHAnsi" w:hAnsiTheme="minorHAnsi" w:cstheme="minorHAnsi"/>
          <w:color w:val="000000" w:themeColor="text1"/>
          <w:sz w:val="22"/>
          <w:szCs w:val="22"/>
        </w:rPr>
        <w:t xml:space="preserve">Learners </w:t>
      </w:r>
      <w:r w:rsidRPr="00773D8F">
        <w:rPr>
          <w:rFonts w:asciiTheme="minorHAnsi" w:hAnsiTheme="minorHAnsi" w:cstheme="minorHAnsi"/>
          <w:color w:val="000000" w:themeColor="text1"/>
          <w:sz w:val="22"/>
          <w:szCs w:val="22"/>
        </w:rPr>
        <w:t>we provide</w:t>
      </w:r>
      <w:r w:rsidRPr="00773D8F" w:rsidR="000C5081">
        <w:rPr>
          <w:rFonts w:asciiTheme="minorHAnsi" w:hAnsiTheme="minorHAnsi" w:cstheme="minorHAnsi"/>
          <w:color w:val="000000" w:themeColor="text1"/>
          <w:sz w:val="22"/>
          <w:szCs w:val="22"/>
        </w:rPr>
        <w:t xml:space="preserve"> opportunities </w:t>
      </w:r>
      <w:r w:rsidRPr="00773D8F" w:rsidR="0072255A">
        <w:rPr>
          <w:rFonts w:asciiTheme="minorHAnsi" w:hAnsiTheme="minorHAnsi" w:cstheme="minorHAnsi"/>
          <w:color w:val="000000" w:themeColor="text1"/>
          <w:sz w:val="22"/>
          <w:szCs w:val="22"/>
        </w:rPr>
        <w:t xml:space="preserve">for them </w:t>
      </w:r>
      <w:r w:rsidRPr="00773D8F" w:rsidR="000C5081">
        <w:rPr>
          <w:rFonts w:asciiTheme="minorHAnsi" w:hAnsiTheme="minorHAnsi" w:cstheme="minorHAnsi"/>
          <w:color w:val="000000" w:themeColor="text1"/>
          <w:sz w:val="22"/>
          <w:szCs w:val="22"/>
        </w:rPr>
        <w:t xml:space="preserve">to comment on the school’s RSE policy, </w:t>
      </w:r>
      <w:r w:rsidRPr="00773D8F" w:rsidR="00A1458B">
        <w:rPr>
          <w:rFonts w:asciiTheme="minorHAnsi" w:hAnsiTheme="minorHAnsi" w:cstheme="minorHAnsi"/>
          <w:color w:val="000000" w:themeColor="text1"/>
          <w:sz w:val="22"/>
          <w:szCs w:val="22"/>
        </w:rPr>
        <w:t xml:space="preserve">schemes of work and </w:t>
      </w:r>
      <w:r w:rsidRPr="00773D8F" w:rsidR="000C5081">
        <w:rPr>
          <w:rFonts w:asciiTheme="minorHAnsi" w:hAnsiTheme="minorHAnsi" w:cstheme="minorHAnsi"/>
          <w:color w:val="000000" w:themeColor="text1"/>
          <w:sz w:val="22"/>
          <w:szCs w:val="22"/>
        </w:rPr>
        <w:t>lesson</w:t>
      </w:r>
      <w:r w:rsidRPr="00773D8F" w:rsidR="00A1458B">
        <w:rPr>
          <w:rFonts w:asciiTheme="minorHAnsi" w:hAnsiTheme="minorHAnsi" w:cstheme="minorHAnsi"/>
          <w:color w:val="000000" w:themeColor="text1"/>
          <w:sz w:val="22"/>
          <w:szCs w:val="22"/>
        </w:rPr>
        <w:t xml:space="preserve"> content </w:t>
      </w:r>
      <w:r w:rsidRPr="00773D8F" w:rsidR="000C5081">
        <w:rPr>
          <w:rFonts w:asciiTheme="minorHAnsi" w:hAnsiTheme="minorHAnsi" w:cstheme="minorHAnsi"/>
          <w:bCs/>
          <w:color w:val="000000" w:themeColor="text1"/>
          <w:sz w:val="22"/>
          <w:szCs w:val="22"/>
        </w:rPr>
        <w:t xml:space="preserve">by undertaking consultation activities with </w:t>
      </w:r>
      <w:r w:rsidRPr="0050680F" w:rsidR="000C5081">
        <w:rPr>
          <w:rFonts w:asciiTheme="minorHAnsi" w:hAnsiTheme="minorHAnsi" w:cstheme="minorHAnsi"/>
          <w:bCs/>
          <w:color w:val="000000" w:themeColor="text1"/>
          <w:sz w:val="22"/>
          <w:szCs w:val="22"/>
        </w:rPr>
        <w:t>year</w:t>
      </w:r>
      <w:r w:rsidRPr="0050680F" w:rsidR="006A00ED">
        <w:rPr>
          <w:rFonts w:asciiTheme="minorHAnsi" w:hAnsiTheme="minorHAnsi" w:cstheme="minorHAnsi"/>
          <w:bCs/>
          <w:color w:val="000000" w:themeColor="text1"/>
          <w:sz w:val="22"/>
          <w:szCs w:val="22"/>
        </w:rPr>
        <w:t xml:space="preserve"> </w:t>
      </w:r>
      <w:proofErr w:type="spellStart"/>
      <w:r w:rsidRPr="00245DF1" w:rsidR="00245DF1">
        <w:rPr>
          <w:rFonts w:asciiTheme="minorHAnsi" w:hAnsiTheme="minorHAnsi" w:cstheme="minorHAnsi"/>
          <w:b/>
          <w:sz w:val="22"/>
          <w:szCs w:val="22"/>
        </w:rPr>
        <w:t>Ysgol</w:t>
      </w:r>
      <w:proofErr w:type="spellEnd"/>
      <w:r w:rsidRPr="00245DF1" w:rsidR="00245DF1">
        <w:rPr>
          <w:rFonts w:asciiTheme="minorHAnsi" w:hAnsiTheme="minorHAnsi" w:cstheme="minorHAnsi"/>
          <w:b/>
          <w:sz w:val="22"/>
          <w:szCs w:val="22"/>
        </w:rPr>
        <w:t xml:space="preserve"> </w:t>
      </w:r>
      <w:proofErr w:type="spellStart"/>
      <w:r w:rsidRPr="00245DF1" w:rsidR="00245DF1">
        <w:rPr>
          <w:rFonts w:asciiTheme="minorHAnsi" w:hAnsiTheme="minorHAnsi" w:cstheme="minorHAnsi"/>
          <w:b/>
          <w:sz w:val="22"/>
          <w:szCs w:val="22"/>
        </w:rPr>
        <w:t>Tanyfron</w:t>
      </w:r>
      <w:r w:rsidRPr="00245DF1" w:rsidR="00245DF1">
        <w:rPr>
          <w:rFonts w:asciiTheme="minorHAnsi" w:hAnsiTheme="minorHAnsi" w:cstheme="minorHAnsi"/>
          <w:b/>
          <w:sz w:val="22"/>
          <w:szCs w:val="22"/>
        </w:rPr>
        <w:t>’s</w:t>
      </w:r>
      <w:proofErr w:type="spellEnd"/>
      <w:r w:rsidRPr="00245DF1" w:rsidR="000C5081">
        <w:rPr>
          <w:rFonts w:asciiTheme="minorHAnsi" w:hAnsiTheme="minorHAnsi" w:cstheme="minorHAnsi"/>
          <w:bCs/>
          <w:color w:val="000000" w:themeColor="text1"/>
          <w:sz w:val="22"/>
          <w:szCs w:val="22"/>
        </w:rPr>
        <w:t xml:space="preserve"> learners</w:t>
      </w:r>
      <w:r w:rsidRPr="00245DF1" w:rsidR="00D13E71">
        <w:rPr>
          <w:rFonts w:asciiTheme="minorHAnsi" w:hAnsiTheme="minorHAnsi" w:cstheme="minorHAnsi"/>
          <w:bCs/>
          <w:color w:val="000000" w:themeColor="text1"/>
          <w:sz w:val="22"/>
          <w:szCs w:val="22"/>
        </w:rPr>
        <w:t xml:space="preserve"> every </w:t>
      </w:r>
      <w:r w:rsidRPr="00245DF1" w:rsidR="00245DF1">
        <w:rPr>
          <w:rFonts w:asciiTheme="minorHAnsi" w:hAnsiTheme="minorHAnsi" w:cstheme="minorHAnsi"/>
          <w:b/>
          <w:bCs/>
          <w:color w:val="000000" w:themeColor="text1"/>
          <w:sz w:val="22"/>
          <w:szCs w:val="22"/>
        </w:rPr>
        <w:t xml:space="preserve">two </w:t>
      </w:r>
      <w:r w:rsidRPr="00245DF1" w:rsidR="006A00ED">
        <w:rPr>
          <w:rFonts w:asciiTheme="minorHAnsi" w:hAnsiTheme="minorHAnsi" w:cstheme="minorHAnsi"/>
          <w:bCs/>
          <w:color w:val="000000" w:themeColor="text1"/>
          <w:sz w:val="22"/>
          <w:szCs w:val="22"/>
        </w:rPr>
        <w:t>years)</w:t>
      </w:r>
      <w:r w:rsidRPr="00245DF1" w:rsidR="000C5081">
        <w:rPr>
          <w:rFonts w:asciiTheme="minorHAnsi" w:hAnsiTheme="minorHAnsi" w:cstheme="minorHAnsi"/>
          <w:bCs/>
          <w:color w:val="000000" w:themeColor="text1"/>
          <w:sz w:val="22"/>
          <w:szCs w:val="22"/>
        </w:rPr>
        <w:t>.</w:t>
      </w:r>
      <w:r w:rsidRPr="00773D8F" w:rsidR="000C5081">
        <w:rPr>
          <w:rFonts w:asciiTheme="minorHAnsi" w:hAnsiTheme="minorHAnsi" w:cstheme="minorHAnsi"/>
          <w:bCs/>
          <w:color w:val="000000" w:themeColor="text1"/>
          <w:sz w:val="22"/>
          <w:szCs w:val="22"/>
        </w:rPr>
        <w:t xml:space="preserve"> </w:t>
      </w:r>
    </w:p>
    <w:p w:rsidRPr="00773D8F" w:rsidR="00C27C4A" w:rsidP="0072255A" w:rsidRDefault="00245DF1" w14:paraId="23827AFE" w14:textId="2C908685">
      <w:pPr>
        <w:pStyle w:val="TableParagraph"/>
        <w:tabs>
          <w:tab w:val="left" w:pos="630"/>
          <w:tab w:val="left" w:pos="631"/>
        </w:tabs>
        <w:ind w:left="0" w:right="112"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rsidRPr="00773D8F" w:rsidR="00C27C4A" w:rsidP="0072255A" w:rsidRDefault="00C27C4A" w14:paraId="5FB5178C" w14:textId="77777777">
      <w:pPr>
        <w:rPr>
          <w:rFonts w:asciiTheme="minorHAnsi" w:hAnsiTheme="minorHAnsi" w:cstheme="minorHAnsi"/>
          <w:color w:val="000000" w:themeColor="text1"/>
          <w:sz w:val="22"/>
          <w:szCs w:val="22"/>
          <w:shd w:val="clear" w:color="auto" w:fill="FFFFFF"/>
        </w:rPr>
      </w:pPr>
      <w:r w:rsidRPr="00773D8F">
        <w:rPr>
          <w:rFonts w:asciiTheme="minorHAnsi" w:hAnsiTheme="minorHAnsi" w:cstheme="minorHAnsi"/>
          <w:color w:val="000000" w:themeColor="text1"/>
          <w:sz w:val="22"/>
          <w:szCs w:val="22"/>
        </w:rPr>
        <w:t>We continuously consult with our learners at the end of lessons, activities and programme</w:t>
      </w:r>
      <w:r w:rsidRPr="00773D8F" w:rsidR="00226C2A">
        <w:rPr>
          <w:rFonts w:asciiTheme="minorHAnsi" w:hAnsiTheme="minorHAnsi" w:cstheme="minorHAnsi"/>
          <w:color w:val="000000" w:themeColor="text1"/>
          <w:sz w:val="22"/>
          <w:szCs w:val="22"/>
        </w:rPr>
        <w:t>s</w:t>
      </w:r>
      <w:r w:rsidRPr="00773D8F">
        <w:rPr>
          <w:rFonts w:asciiTheme="minorHAnsi" w:hAnsiTheme="minorHAnsi" w:cstheme="minorHAnsi"/>
          <w:color w:val="000000" w:themeColor="text1"/>
          <w:sz w:val="22"/>
          <w:szCs w:val="22"/>
        </w:rPr>
        <w:t xml:space="preserve"> in order to ensure appropriateness of our provision and </w:t>
      </w:r>
      <w:r w:rsidRPr="00773D8F" w:rsidR="00514359">
        <w:rPr>
          <w:rFonts w:asciiTheme="minorHAnsi" w:hAnsiTheme="minorHAnsi" w:cstheme="minorHAnsi"/>
          <w:color w:val="000000" w:themeColor="text1"/>
          <w:sz w:val="22"/>
          <w:szCs w:val="22"/>
        </w:rPr>
        <w:t xml:space="preserve">that the </w:t>
      </w:r>
      <w:r w:rsidRPr="00773D8F">
        <w:rPr>
          <w:rFonts w:asciiTheme="minorHAnsi" w:hAnsiTheme="minorHAnsi" w:cstheme="minorHAnsi"/>
          <w:color w:val="000000" w:themeColor="text1"/>
          <w:sz w:val="22"/>
          <w:szCs w:val="22"/>
        </w:rPr>
        <w:t xml:space="preserve">resources </w:t>
      </w:r>
      <w:r w:rsidRPr="00773D8F" w:rsidR="0072255A">
        <w:rPr>
          <w:rFonts w:asciiTheme="minorHAnsi" w:hAnsiTheme="minorHAnsi" w:cstheme="minorHAnsi"/>
          <w:color w:val="000000" w:themeColor="text1"/>
          <w:sz w:val="22"/>
          <w:szCs w:val="22"/>
        </w:rPr>
        <w:t xml:space="preserve">and outside agencies </w:t>
      </w:r>
      <w:r w:rsidRPr="00773D8F">
        <w:rPr>
          <w:rFonts w:asciiTheme="minorHAnsi" w:hAnsiTheme="minorHAnsi" w:cstheme="minorHAnsi"/>
          <w:color w:val="000000" w:themeColor="text1"/>
          <w:sz w:val="22"/>
          <w:szCs w:val="22"/>
        </w:rPr>
        <w:t>use</w:t>
      </w:r>
      <w:r w:rsidRPr="00773D8F" w:rsidR="0072255A">
        <w:rPr>
          <w:rFonts w:asciiTheme="minorHAnsi" w:hAnsiTheme="minorHAnsi" w:cstheme="minorHAnsi"/>
          <w:color w:val="000000" w:themeColor="text1"/>
          <w:sz w:val="22"/>
          <w:szCs w:val="22"/>
        </w:rPr>
        <w:t>d</w:t>
      </w:r>
      <w:r w:rsidRPr="00773D8F" w:rsidR="00D13E71">
        <w:rPr>
          <w:rFonts w:asciiTheme="minorHAnsi" w:hAnsiTheme="minorHAnsi" w:cstheme="minorHAnsi"/>
          <w:color w:val="000000" w:themeColor="text1"/>
          <w:sz w:val="22"/>
          <w:szCs w:val="22"/>
        </w:rPr>
        <w:t xml:space="preserve"> </w:t>
      </w:r>
      <w:r w:rsidRPr="00773D8F" w:rsidR="00514359">
        <w:rPr>
          <w:rFonts w:asciiTheme="minorHAnsi" w:hAnsiTheme="minorHAnsi" w:cstheme="minorHAnsi"/>
          <w:color w:val="000000" w:themeColor="text1"/>
          <w:sz w:val="22"/>
          <w:szCs w:val="22"/>
          <w:shd w:val="clear" w:color="auto" w:fill="FFFFFF"/>
        </w:rPr>
        <w:t xml:space="preserve">are relevant, developmentally appropriate, inclusive and sensitive </w:t>
      </w:r>
      <w:r w:rsidRPr="00773D8F" w:rsidR="0072255A">
        <w:rPr>
          <w:rFonts w:asciiTheme="minorHAnsi" w:hAnsiTheme="minorHAnsi" w:cstheme="minorHAnsi"/>
          <w:color w:val="000000" w:themeColor="text1"/>
          <w:sz w:val="22"/>
          <w:szCs w:val="22"/>
          <w:shd w:val="clear" w:color="auto" w:fill="FFFFFF"/>
        </w:rPr>
        <w:t>for</w:t>
      </w:r>
      <w:r w:rsidRPr="00773D8F" w:rsidR="00514359">
        <w:rPr>
          <w:rFonts w:asciiTheme="minorHAnsi" w:hAnsiTheme="minorHAnsi" w:cstheme="minorHAnsi"/>
          <w:color w:val="000000" w:themeColor="text1"/>
          <w:sz w:val="22"/>
          <w:szCs w:val="22"/>
          <w:shd w:val="clear" w:color="auto" w:fill="FFFFFF"/>
        </w:rPr>
        <w:t xml:space="preserve"> learners’ needs. </w:t>
      </w:r>
      <w:r w:rsidRPr="00773D8F" w:rsidR="00A74111">
        <w:rPr>
          <w:rFonts w:asciiTheme="minorHAnsi" w:hAnsiTheme="minorHAnsi" w:cstheme="minorHAnsi"/>
          <w:color w:val="000000" w:themeColor="text1"/>
          <w:sz w:val="22"/>
          <w:szCs w:val="22"/>
          <w:shd w:val="clear" w:color="auto" w:fill="FFFFFF"/>
        </w:rPr>
        <w:t xml:space="preserve">We will act upon any </w:t>
      </w:r>
      <w:r w:rsidRPr="00773D8F" w:rsidR="00A74111">
        <w:rPr>
          <w:rFonts w:asciiTheme="minorHAnsi" w:hAnsiTheme="minorHAnsi" w:cstheme="minorHAnsi"/>
          <w:color w:val="000000" w:themeColor="text1"/>
          <w:sz w:val="22"/>
          <w:szCs w:val="22"/>
        </w:rPr>
        <w:t>recommended amendments</w:t>
      </w:r>
      <w:r w:rsidRPr="00773D8F" w:rsidR="00A74111">
        <w:rPr>
          <w:rFonts w:asciiTheme="minorHAnsi" w:hAnsiTheme="minorHAnsi" w:cstheme="minorHAnsi"/>
          <w:color w:val="000000" w:themeColor="text1"/>
          <w:sz w:val="22"/>
          <w:szCs w:val="22"/>
          <w:shd w:val="clear" w:color="auto" w:fill="FFFFFF"/>
        </w:rPr>
        <w:t xml:space="preserve"> as appropriate</w:t>
      </w:r>
      <w:r w:rsidRPr="00773D8F">
        <w:rPr>
          <w:rFonts w:asciiTheme="minorHAnsi" w:hAnsiTheme="minorHAnsi" w:cstheme="minorHAnsi"/>
          <w:color w:val="000000" w:themeColor="text1"/>
          <w:sz w:val="22"/>
          <w:szCs w:val="22"/>
        </w:rPr>
        <w:t>.</w:t>
      </w:r>
    </w:p>
    <w:p w:rsidRPr="0072255A" w:rsidR="00F87598" w:rsidP="0072255A" w:rsidRDefault="00F87598" w14:paraId="41553551" w14:textId="77777777">
      <w:pPr>
        <w:pStyle w:val="BodyText"/>
        <w:ind w:right="112"/>
        <w:rPr>
          <w:rFonts w:asciiTheme="minorHAnsi" w:hAnsiTheme="minorHAnsi" w:cstheme="minorHAnsi"/>
          <w:b/>
          <w:color w:val="FF0000"/>
          <w:spacing w:val="-4"/>
          <w:sz w:val="22"/>
          <w:szCs w:val="22"/>
        </w:rPr>
      </w:pPr>
    </w:p>
    <w:p w:rsidRPr="00EB234B" w:rsidR="00ED5B55" w:rsidP="0072255A" w:rsidRDefault="00ED5B55" w14:paraId="7CEB4DFF" w14:textId="77777777">
      <w:pPr>
        <w:pStyle w:val="Heading2"/>
        <w:spacing w:after="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RSE Provision</w:t>
      </w:r>
    </w:p>
    <w:p w:rsidRPr="00EB234B" w:rsidR="00EA04C9" w:rsidP="0072255A" w:rsidRDefault="001A79B3" w14:paraId="6A1C2D37" w14:textId="7787E50B">
      <w:pPr>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Our whole school RSE </w:t>
      </w:r>
      <w:r w:rsidRPr="00EB234B" w:rsidR="00EA04C9">
        <w:rPr>
          <w:rFonts w:asciiTheme="minorHAnsi" w:hAnsiTheme="minorHAnsi" w:cstheme="minorHAnsi"/>
          <w:color w:val="000000" w:themeColor="text1"/>
          <w:sz w:val="22"/>
          <w:szCs w:val="22"/>
        </w:rPr>
        <w:t xml:space="preserve">provision </w:t>
      </w:r>
      <w:r w:rsidRPr="00EB234B">
        <w:rPr>
          <w:rFonts w:asciiTheme="minorHAnsi" w:hAnsiTheme="minorHAnsi" w:cstheme="minorHAnsi"/>
          <w:color w:val="000000" w:themeColor="text1"/>
          <w:sz w:val="22"/>
          <w:szCs w:val="22"/>
        </w:rPr>
        <w:t xml:space="preserve">is </w:t>
      </w:r>
      <w:r w:rsidRPr="00EB234B" w:rsidR="00176FE5">
        <w:rPr>
          <w:rFonts w:asciiTheme="minorHAnsi" w:hAnsiTheme="minorHAnsi" w:cstheme="minorHAnsi"/>
          <w:color w:val="000000" w:themeColor="text1"/>
          <w:sz w:val="22"/>
          <w:szCs w:val="22"/>
        </w:rPr>
        <w:t>detailed</w:t>
      </w:r>
      <w:r w:rsidRPr="00EB234B">
        <w:rPr>
          <w:rFonts w:asciiTheme="minorHAnsi" w:hAnsiTheme="minorHAnsi" w:cstheme="minorHAnsi"/>
          <w:color w:val="000000" w:themeColor="text1"/>
          <w:sz w:val="22"/>
          <w:szCs w:val="22"/>
        </w:rPr>
        <w:t xml:space="preserve"> </w:t>
      </w:r>
      <w:proofErr w:type="gramStart"/>
      <w:r w:rsidRPr="00EB234B">
        <w:rPr>
          <w:rFonts w:asciiTheme="minorHAnsi" w:hAnsiTheme="minorHAnsi" w:cstheme="minorHAnsi"/>
          <w:color w:val="000000" w:themeColor="text1"/>
          <w:sz w:val="22"/>
          <w:szCs w:val="22"/>
        </w:rPr>
        <w:t>within a schemes</w:t>
      </w:r>
      <w:proofErr w:type="gramEnd"/>
      <w:r w:rsidRPr="00EB234B">
        <w:rPr>
          <w:rFonts w:asciiTheme="minorHAnsi" w:hAnsiTheme="minorHAnsi" w:cstheme="minorHAnsi"/>
          <w:color w:val="000000" w:themeColor="text1"/>
          <w:sz w:val="22"/>
          <w:szCs w:val="22"/>
        </w:rPr>
        <w:t xml:space="preserve"> of work document a</w:t>
      </w:r>
      <w:r w:rsidRPr="00EB234B" w:rsidR="00ED5B55">
        <w:rPr>
          <w:rFonts w:asciiTheme="minorHAnsi" w:hAnsiTheme="minorHAnsi" w:cstheme="minorHAnsi"/>
          <w:color w:val="000000" w:themeColor="text1"/>
          <w:sz w:val="22"/>
          <w:szCs w:val="22"/>
        </w:rPr>
        <w:t>n</w:t>
      </w:r>
      <w:r w:rsidRPr="00EB234B">
        <w:rPr>
          <w:rFonts w:asciiTheme="minorHAnsi" w:hAnsiTheme="minorHAnsi" w:cstheme="minorHAnsi"/>
          <w:color w:val="000000" w:themeColor="text1"/>
          <w:sz w:val="22"/>
          <w:szCs w:val="22"/>
        </w:rPr>
        <w:t xml:space="preserve">d it is </w:t>
      </w:r>
      <w:r w:rsidRPr="00EB234B" w:rsidR="00EA04C9">
        <w:rPr>
          <w:rFonts w:asciiTheme="minorHAnsi" w:hAnsiTheme="minorHAnsi" w:cstheme="minorHAnsi"/>
          <w:color w:val="000000" w:themeColor="text1"/>
          <w:sz w:val="22"/>
          <w:szCs w:val="22"/>
        </w:rPr>
        <w:t>available</w:t>
      </w:r>
      <w:r w:rsidRPr="00EB234B">
        <w:rPr>
          <w:rFonts w:asciiTheme="minorHAnsi" w:hAnsiTheme="minorHAnsi" w:cstheme="minorHAnsi"/>
          <w:color w:val="000000" w:themeColor="text1"/>
          <w:sz w:val="22"/>
          <w:szCs w:val="22"/>
        </w:rPr>
        <w:t xml:space="preserve"> </w:t>
      </w:r>
      <w:r w:rsidR="00245DF1">
        <w:rPr>
          <w:rFonts w:asciiTheme="minorHAnsi" w:hAnsiTheme="minorHAnsi" w:cstheme="minorHAnsi"/>
          <w:color w:val="000000" w:themeColor="text1"/>
          <w:sz w:val="22"/>
          <w:szCs w:val="22"/>
        </w:rPr>
        <w:t xml:space="preserve">from the </w:t>
      </w:r>
      <w:r w:rsidRPr="00245DF1" w:rsidR="00245DF1">
        <w:rPr>
          <w:rFonts w:asciiTheme="minorHAnsi" w:hAnsiTheme="minorHAnsi" w:cstheme="minorHAnsi"/>
          <w:b/>
          <w:color w:val="000000" w:themeColor="text1"/>
          <w:sz w:val="22"/>
          <w:szCs w:val="22"/>
        </w:rPr>
        <w:t>schools office or by asking via class SEESAW</w:t>
      </w:r>
      <w:r w:rsidRPr="00EB234B" w:rsidR="00EA04C9">
        <w:rPr>
          <w:rFonts w:asciiTheme="minorHAnsi" w:hAnsiTheme="minorHAnsi" w:cstheme="minorHAnsi"/>
          <w:color w:val="000000" w:themeColor="text1"/>
          <w:sz w:val="22"/>
          <w:szCs w:val="22"/>
        </w:rPr>
        <w:t xml:space="preserve">. </w:t>
      </w:r>
      <w:r w:rsidRPr="00EB234B" w:rsidR="00C343D6">
        <w:rPr>
          <w:rFonts w:asciiTheme="minorHAnsi" w:hAnsiTheme="minorHAnsi" w:cstheme="minorHAnsi"/>
          <w:color w:val="000000" w:themeColor="text1"/>
          <w:sz w:val="22"/>
          <w:szCs w:val="22"/>
        </w:rPr>
        <w:t>This</w:t>
      </w:r>
      <w:r w:rsidRPr="00EB234B" w:rsidR="00EA04C9">
        <w:rPr>
          <w:rFonts w:asciiTheme="minorHAnsi" w:hAnsiTheme="minorHAnsi" w:cstheme="minorHAnsi"/>
          <w:color w:val="000000" w:themeColor="text1"/>
          <w:sz w:val="22"/>
          <w:szCs w:val="22"/>
        </w:rPr>
        <w:t xml:space="preserve"> document </w:t>
      </w:r>
      <w:r w:rsidRPr="00EB234B" w:rsidR="00176FE5">
        <w:rPr>
          <w:rFonts w:asciiTheme="minorHAnsi" w:hAnsiTheme="minorHAnsi" w:cstheme="minorHAnsi"/>
          <w:color w:val="000000" w:themeColor="text1"/>
          <w:sz w:val="22"/>
          <w:szCs w:val="22"/>
        </w:rPr>
        <w:t>specifies</w:t>
      </w:r>
      <w:r w:rsidRPr="00EB234B" w:rsidR="00EA04C9">
        <w:rPr>
          <w:rFonts w:asciiTheme="minorHAnsi" w:hAnsiTheme="minorHAnsi" w:cstheme="minorHAnsi"/>
          <w:color w:val="000000" w:themeColor="text1"/>
          <w:sz w:val="22"/>
          <w:szCs w:val="22"/>
        </w:rPr>
        <w:t xml:space="preserve"> how we manage, organise and embed RSE throughout our whole school curriculum</w:t>
      </w:r>
      <w:r w:rsidRPr="00EB234B">
        <w:rPr>
          <w:rFonts w:asciiTheme="minorHAnsi" w:hAnsiTheme="minorHAnsi" w:cstheme="minorHAnsi"/>
          <w:color w:val="000000" w:themeColor="text1"/>
          <w:sz w:val="22"/>
          <w:szCs w:val="22"/>
        </w:rPr>
        <w:t xml:space="preserve"> </w:t>
      </w:r>
      <w:r w:rsidRPr="00EB234B" w:rsidR="00EA04C9">
        <w:rPr>
          <w:rFonts w:asciiTheme="minorHAnsi" w:hAnsiTheme="minorHAnsi" w:cstheme="minorHAnsi"/>
          <w:color w:val="000000" w:themeColor="text1"/>
          <w:sz w:val="22"/>
          <w:szCs w:val="22"/>
        </w:rPr>
        <w:t>in alignment with the progression steps within the Curriculum for Wales</w:t>
      </w:r>
      <w:r w:rsidRPr="00EB234B" w:rsidR="00176FE5">
        <w:rPr>
          <w:rFonts w:asciiTheme="minorHAnsi" w:hAnsiTheme="minorHAnsi" w:cstheme="minorHAnsi"/>
          <w:color w:val="000000" w:themeColor="text1"/>
          <w:sz w:val="22"/>
          <w:szCs w:val="22"/>
        </w:rPr>
        <w:t xml:space="preserve"> and the phases within the RSE Code</w:t>
      </w:r>
      <w:r w:rsidRPr="00EB234B" w:rsidR="00EA04C9">
        <w:rPr>
          <w:rFonts w:asciiTheme="minorHAnsi" w:hAnsiTheme="minorHAnsi" w:cstheme="minorHAnsi"/>
          <w:color w:val="000000" w:themeColor="text1"/>
          <w:sz w:val="22"/>
          <w:szCs w:val="22"/>
        </w:rPr>
        <w:t xml:space="preserve">. </w:t>
      </w:r>
      <w:r w:rsidRPr="00EB234B">
        <w:rPr>
          <w:rFonts w:asciiTheme="minorHAnsi" w:hAnsiTheme="minorHAnsi" w:cstheme="minorHAnsi"/>
          <w:color w:val="000000" w:themeColor="text1"/>
          <w:sz w:val="22"/>
          <w:szCs w:val="22"/>
        </w:rPr>
        <w:t xml:space="preserve">The </w:t>
      </w:r>
      <w:r w:rsidRPr="00EB234B" w:rsidR="00EA04C9">
        <w:rPr>
          <w:rFonts w:asciiTheme="minorHAnsi" w:hAnsiTheme="minorHAnsi" w:cstheme="minorHAnsi"/>
          <w:color w:val="000000" w:themeColor="text1"/>
          <w:sz w:val="22"/>
          <w:szCs w:val="22"/>
        </w:rPr>
        <w:t xml:space="preserve">resources </w:t>
      </w:r>
      <w:r w:rsidRPr="00EB234B">
        <w:rPr>
          <w:rFonts w:asciiTheme="minorHAnsi" w:hAnsiTheme="minorHAnsi" w:cstheme="minorHAnsi"/>
          <w:color w:val="000000" w:themeColor="text1"/>
          <w:sz w:val="22"/>
          <w:szCs w:val="22"/>
        </w:rPr>
        <w:t xml:space="preserve">used </w:t>
      </w:r>
      <w:proofErr w:type="gramStart"/>
      <w:r w:rsidRPr="00EB234B" w:rsidR="00EA04C9">
        <w:rPr>
          <w:rFonts w:asciiTheme="minorHAnsi" w:hAnsiTheme="minorHAnsi" w:cstheme="minorHAnsi"/>
          <w:color w:val="000000" w:themeColor="text1"/>
          <w:sz w:val="22"/>
          <w:szCs w:val="22"/>
        </w:rPr>
        <w:t>are selected</w:t>
      </w:r>
      <w:proofErr w:type="gramEnd"/>
      <w:r w:rsidRPr="00EB234B" w:rsidR="00EA04C9">
        <w:rPr>
          <w:rFonts w:asciiTheme="minorHAnsi" w:hAnsiTheme="minorHAnsi" w:cstheme="minorHAnsi"/>
          <w:color w:val="000000" w:themeColor="text1"/>
          <w:sz w:val="22"/>
          <w:szCs w:val="22"/>
        </w:rPr>
        <w:t xml:space="preserve"> for their suitability and are reviewed for their effectiveness following their use by teachers and the lead RSE member of staff.</w:t>
      </w:r>
    </w:p>
    <w:p w:rsidRPr="00EB234B" w:rsidR="004959C0" w:rsidP="0072255A" w:rsidRDefault="004959C0" w14:paraId="55FF814D" w14:textId="77777777">
      <w:pPr>
        <w:rPr>
          <w:rFonts w:asciiTheme="minorHAnsi" w:hAnsiTheme="minorHAnsi" w:cstheme="minorHAnsi"/>
          <w:color w:val="FF0000"/>
          <w:sz w:val="22"/>
          <w:szCs w:val="22"/>
        </w:rPr>
      </w:pPr>
    </w:p>
    <w:p w:rsidR="00EB234B" w:rsidP="007314D7" w:rsidRDefault="00C343D6" w14:paraId="46105D82" w14:textId="77777777">
      <w:pPr>
        <w:pStyle w:val="TableParagraph"/>
        <w:tabs>
          <w:tab w:val="left" w:pos="618"/>
          <w:tab w:val="left" w:pos="619"/>
        </w:tabs>
        <w:spacing w:line="276" w:lineRule="auto"/>
        <w:ind w:left="0" w:right="112" w:firstLine="0"/>
        <w:rPr>
          <w:rFonts w:asciiTheme="minorHAnsi" w:hAnsiTheme="minorHAnsi" w:cstheme="minorHAnsi"/>
          <w:b/>
          <w:color w:val="000000" w:themeColor="text1"/>
          <w:spacing w:val="-4"/>
          <w:sz w:val="22"/>
          <w:szCs w:val="22"/>
        </w:rPr>
      </w:pPr>
      <w:r w:rsidRPr="00EB234B">
        <w:rPr>
          <w:rFonts w:asciiTheme="minorHAnsi" w:hAnsiTheme="minorHAnsi" w:cstheme="minorHAnsi"/>
          <w:b/>
          <w:color w:val="000000" w:themeColor="text1"/>
          <w:sz w:val="22"/>
          <w:szCs w:val="22"/>
        </w:rPr>
        <w:t>Safe learning environment</w:t>
      </w:r>
    </w:p>
    <w:p w:rsidR="004959C0" w:rsidP="007314D7" w:rsidRDefault="004959C0" w14:paraId="7CE02BB3" w14:textId="7777777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pacing w:val="-4"/>
          <w:sz w:val="22"/>
          <w:szCs w:val="22"/>
        </w:rPr>
        <w:t xml:space="preserve">The school </w:t>
      </w:r>
      <w:r w:rsidRPr="00EB234B">
        <w:rPr>
          <w:rFonts w:asciiTheme="minorHAnsi" w:hAnsiTheme="minorHAnsi" w:cstheme="minorHAnsi"/>
          <w:color w:val="000000" w:themeColor="text1"/>
          <w:sz w:val="22"/>
          <w:szCs w:val="22"/>
        </w:rPr>
        <w:t xml:space="preserve">will ensure a safe learning environment for teachers, staff and learners by establishing and agreeing to the school’s class agreements/rules. The class agreements </w:t>
      </w:r>
      <w:proofErr w:type="gramStart"/>
      <w:r w:rsidRPr="00EB234B">
        <w:rPr>
          <w:rFonts w:asciiTheme="minorHAnsi" w:hAnsiTheme="minorHAnsi" w:cstheme="minorHAnsi"/>
          <w:color w:val="000000" w:themeColor="text1"/>
          <w:sz w:val="22"/>
          <w:szCs w:val="22"/>
        </w:rPr>
        <w:t>are noted</w:t>
      </w:r>
      <w:proofErr w:type="gramEnd"/>
      <w:r w:rsidRPr="00EB234B">
        <w:rPr>
          <w:rFonts w:asciiTheme="minorHAnsi" w:hAnsiTheme="minorHAnsi" w:cstheme="minorHAnsi"/>
          <w:color w:val="000000" w:themeColor="text1"/>
          <w:sz w:val="22"/>
          <w:szCs w:val="22"/>
        </w:rPr>
        <w:t xml:space="preserve"> within the whole school mapping schemes of work document.</w:t>
      </w:r>
    </w:p>
    <w:p w:rsidRPr="00EB234B" w:rsidR="00985221" w:rsidP="007314D7" w:rsidRDefault="00985221" w14:paraId="3EF96C50" w14:textId="77777777">
      <w:pPr>
        <w:pStyle w:val="TableParagraph"/>
        <w:tabs>
          <w:tab w:val="left" w:pos="618"/>
          <w:tab w:val="left" w:pos="619"/>
        </w:tabs>
        <w:spacing w:line="276" w:lineRule="auto"/>
        <w:ind w:left="0" w:right="112" w:firstLine="0"/>
        <w:rPr>
          <w:rFonts w:asciiTheme="minorHAnsi" w:hAnsiTheme="minorHAnsi" w:cstheme="minorHAnsi"/>
          <w:b/>
          <w:color w:val="000000" w:themeColor="text1"/>
          <w:spacing w:val="-4"/>
          <w:sz w:val="22"/>
          <w:szCs w:val="22"/>
        </w:rPr>
      </w:pPr>
    </w:p>
    <w:p w:rsidRPr="00EB234B" w:rsidR="00730047" w:rsidP="00730047" w:rsidRDefault="00730047" w14:paraId="01BCFD54" w14:textId="7777777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Learners will be made aware of confidentiality matters and that any safeguarding disclosure</w:t>
      </w:r>
      <w:r w:rsidR="00226C2A">
        <w:rPr>
          <w:rFonts w:asciiTheme="minorHAnsi" w:hAnsiTheme="minorHAnsi" w:cstheme="minorHAnsi"/>
          <w:color w:val="000000" w:themeColor="text1"/>
          <w:sz w:val="22"/>
          <w:szCs w:val="22"/>
        </w:rPr>
        <w:t>s</w:t>
      </w:r>
      <w:r w:rsidRPr="00EB234B">
        <w:rPr>
          <w:rFonts w:asciiTheme="minorHAnsi" w:hAnsiTheme="minorHAnsi" w:cstheme="minorHAnsi"/>
          <w:color w:val="000000" w:themeColor="text1"/>
          <w:sz w:val="22"/>
          <w:szCs w:val="22"/>
        </w:rPr>
        <w:t xml:space="preserve"> will not be kept and will be shared in accordance with our </w:t>
      </w:r>
      <w:proofErr w:type="gramStart"/>
      <w:r w:rsidRPr="00EB234B">
        <w:rPr>
          <w:rFonts w:asciiTheme="minorHAnsi" w:hAnsiTheme="minorHAnsi" w:cstheme="minorHAnsi"/>
          <w:color w:val="000000" w:themeColor="text1"/>
          <w:sz w:val="22"/>
          <w:szCs w:val="22"/>
        </w:rPr>
        <w:t>school</w:t>
      </w:r>
      <w:r w:rsidR="00226C2A">
        <w:rPr>
          <w:rFonts w:asciiTheme="minorHAnsi" w:hAnsiTheme="minorHAnsi" w:cstheme="minorHAnsi"/>
          <w:color w:val="000000" w:themeColor="text1"/>
          <w:sz w:val="22"/>
          <w:szCs w:val="22"/>
        </w:rPr>
        <w:t>’s</w:t>
      </w:r>
      <w:proofErr w:type="gramEnd"/>
      <w:r w:rsidRPr="00EB234B">
        <w:rPr>
          <w:rFonts w:asciiTheme="minorHAnsi" w:hAnsiTheme="minorHAnsi" w:cstheme="minorHAnsi"/>
          <w:color w:val="000000" w:themeColor="text1"/>
          <w:sz w:val="22"/>
          <w:szCs w:val="22"/>
        </w:rPr>
        <w:t xml:space="preserve"> safeguarding procedures.</w:t>
      </w:r>
    </w:p>
    <w:p w:rsidRPr="00EB234B" w:rsidR="00ED5B55" w:rsidP="007314D7" w:rsidRDefault="00ED5B55" w14:paraId="4A4F1ED6" w14:textId="77777777">
      <w:pPr>
        <w:rPr>
          <w:rFonts w:asciiTheme="minorHAnsi" w:hAnsiTheme="minorHAnsi" w:cstheme="minorHAnsi"/>
          <w:color w:val="FF0000"/>
          <w:sz w:val="22"/>
          <w:szCs w:val="22"/>
        </w:rPr>
      </w:pPr>
    </w:p>
    <w:p w:rsidRPr="00EB234B" w:rsidR="00C343D6" w:rsidP="007314D7" w:rsidRDefault="00C343D6" w14:paraId="585ECEBC" w14:textId="77777777">
      <w:pPr>
        <w:pStyle w:val="Heading2"/>
        <w:spacing w:after="0"/>
        <w:rPr>
          <w:rFonts w:asciiTheme="minorHAnsi" w:hAnsiTheme="minorHAnsi" w:cstheme="minorHAnsi"/>
          <w:sz w:val="22"/>
          <w:szCs w:val="22"/>
        </w:rPr>
      </w:pPr>
      <w:r w:rsidRPr="00EB234B">
        <w:rPr>
          <w:rFonts w:asciiTheme="minorHAnsi" w:hAnsiTheme="minorHAnsi" w:cstheme="minorHAnsi"/>
          <w:sz w:val="22"/>
          <w:szCs w:val="22"/>
        </w:rPr>
        <w:t>Health and wellbeing support services for learners</w:t>
      </w:r>
    </w:p>
    <w:p w:rsidRPr="00EB234B" w:rsidR="00ED5B55" w:rsidP="007314D7" w:rsidRDefault="00ED5B55" w14:paraId="482DEEB8" w14:textId="6034D272">
      <w:pPr>
        <w:pStyle w:val="Heading2"/>
        <w:spacing w:after="0"/>
        <w:rPr>
          <w:rFonts w:asciiTheme="minorHAnsi" w:hAnsiTheme="minorHAnsi" w:cstheme="minorHAnsi"/>
          <w:b w:val="0"/>
          <w:sz w:val="22"/>
          <w:szCs w:val="22"/>
        </w:rPr>
      </w:pPr>
      <w:r w:rsidRPr="00EB234B">
        <w:rPr>
          <w:rFonts w:asciiTheme="minorHAnsi" w:hAnsiTheme="minorHAnsi" w:cstheme="minorHAnsi"/>
          <w:b w:val="0"/>
          <w:sz w:val="22"/>
          <w:szCs w:val="22"/>
        </w:rPr>
        <w:t xml:space="preserve">Within our RSE </w:t>
      </w:r>
      <w:proofErr w:type="gramStart"/>
      <w:r w:rsidRPr="00EB234B">
        <w:rPr>
          <w:rFonts w:asciiTheme="minorHAnsi" w:hAnsiTheme="minorHAnsi" w:cstheme="minorHAnsi"/>
          <w:b w:val="0"/>
          <w:sz w:val="22"/>
          <w:szCs w:val="22"/>
        </w:rPr>
        <w:t>provision</w:t>
      </w:r>
      <w:proofErr w:type="gramEnd"/>
      <w:r w:rsidRPr="00EB234B">
        <w:rPr>
          <w:rFonts w:asciiTheme="minorHAnsi" w:hAnsiTheme="minorHAnsi" w:cstheme="minorHAnsi"/>
          <w:b w:val="0"/>
          <w:sz w:val="22"/>
          <w:szCs w:val="22"/>
        </w:rPr>
        <w:t xml:space="preserve"> learners will be infor</w:t>
      </w:r>
      <w:r w:rsidRPr="00EB234B" w:rsidR="00D13E71">
        <w:rPr>
          <w:rFonts w:asciiTheme="minorHAnsi" w:hAnsiTheme="minorHAnsi" w:cstheme="minorHAnsi"/>
          <w:b w:val="0"/>
          <w:sz w:val="22"/>
          <w:szCs w:val="22"/>
        </w:rPr>
        <w:t>med</w:t>
      </w:r>
      <w:r w:rsidRPr="00EB234B">
        <w:rPr>
          <w:rFonts w:asciiTheme="minorHAnsi" w:hAnsiTheme="minorHAnsi" w:cstheme="minorHAnsi"/>
          <w:b w:val="0"/>
          <w:sz w:val="22"/>
          <w:szCs w:val="22"/>
        </w:rPr>
        <w:t xml:space="preserve"> of </w:t>
      </w:r>
      <w:r w:rsidRPr="00EB234B" w:rsidR="00671A9C">
        <w:rPr>
          <w:rFonts w:asciiTheme="minorHAnsi" w:hAnsiTheme="minorHAnsi" w:cstheme="minorHAnsi"/>
          <w:b w:val="0"/>
          <w:sz w:val="22"/>
          <w:szCs w:val="22"/>
        </w:rPr>
        <w:t xml:space="preserve">appropriate </w:t>
      </w:r>
      <w:r w:rsidRPr="00EB234B">
        <w:rPr>
          <w:rFonts w:asciiTheme="minorHAnsi" w:hAnsiTheme="minorHAnsi" w:cstheme="minorHAnsi"/>
          <w:b w:val="0"/>
          <w:sz w:val="22"/>
          <w:szCs w:val="22"/>
        </w:rPr>
        <w:t xml:space="preserve">health and wellbeing support services </w:t>
      </w:r>
      <w:r w:rsidR="0050680F">
        <w:rPr>
          <w:rFonts w:asciiTheme="minorHAnsi" w:hAnsiTheme="minorHAnsi" w:cstheme="minorHAnsi"/>
          <w:b w:val="0"/>
          <w:sz w:val="22"/>
          <w:szCs w:val="22"/>
        </w:rPr>
        <w:t>and how to access them.</w:t>
      </w:r>
    </w:p>
    <w:p w:rsidRPr="00EB234B" w:rsidR="00ED5B55" w:rsidP="007314D7" w:rsidRDefault="00ED5B55" w14:paraId="252BDC51" w14:textId="77777777">
      <w:pPr>
        <w:rPr>
          <w:rFonts w:asciiTheme="minorHAnsi" w:hAnsiTheme="minorHAnsi" w:cstheme="minorHAnsi"/>
          <w:sz w:val="22"/>
          <w:szCs w:val="22"/>
        </w:rPr>
      </w:pPr>
    </w:p>
    <w:p w:rsidRPr="006B6FE5" w:rsidR="00ED5B55" w:rsidP="007314D7" w:rsidRDefault="00ED5B55" w14:paraId="1EAFD03E" w14:textId="2A25BFFD">
      <w:pPr>
        <w:pStyle w:val="Heading2"/>
        <w:spacing w:after="0"/>
        <w:rPr>
          <w:rFonts w:asciiTheme="minorHAnsi" w:hAnsiTheme="minorHAnsi" w:cstheme="minorHAnsi"/>
          <w:sz w:val="22"/>
          <w:szCs w:val="22"/>
        </w:rPr>
      </w:pPr>
      <w:r w:rsidRPr="006B6FE5">
        <w:rPr>
          <w:rFonts w:asciiTheme="minorHAnsi" w:hAnsiTheme="minorHAnsi" w:cstheme="minorHAnsi"/>
          <w:sz w:val="22"/>
          <w:szCs w:val="22"/>
        </w:rPr>
        <w:t xml:space="preserve">Answering </w:t>
      </w:r>
      <w:r w:rsidRPr="006B6FE5" w:rsidR="00992F65">
        <w:rPr>
          <w:rFonts w:asciiTheme="minorHAnsi" w:hAnsiTheme="minorHAnsi" w:cstheme="minorHAnsi"/>
          <w:sz w:val="22"/>
          <w:szCs w:val="22"/>
        </w:rPr>
        <w:t>learners’</w:t>
      </w:r>
      <w:r w:rsidRPr="006B6FE5">
        <w:rPr>
          <w:rFonts w:asciiTheme="minorHAnsi" w:hAnsiTheme="minorHAnsi" w:cstheme="minorHAnsi"/>
          <w:sz w:val="22"/>
          <w:szCs w:val="22"/>
        </w:rPr>
        <w:t xml:space="preserve"> questions</w:t>
      </w:r>
    </w:p>
    <w:p w:rsidRPr="006B6FE5" w:rsidR="006B6FE5" w:rsidP="006B6FE5" w:rsidRDefault="00ED5B55" w14:paraId="0C15FF00" w14:textId="6C024597">
      <w:pPr>
        <w:rPr>
          <w:rFonts w:asciiTheme="minorHAnsi" w:hAnsiTheme="minorHAnsi"/>
          <w:sz w:val="22"/>
          <w:szCs w:val="22"/>
        </w:rPr>
      </w:pPr>
      <w:r w:rsidRPr="006B6FE5">
        <w:rPr>
          <w:rFonts w:asciiTheme="minorHAnsi" w:hAnsiTheme="minorHAnsi" w:cstheme="minorHAnsi"/>
          <w:color w:val="000000" w:themeColor="text1"/>
          <w:sz w:val="22"/>
          <w:szCs w:val="22"/>
        </w:rPr>
        <w:t xml:space="preserve">Learners will have opportunities to ask confidential/anonymous questions when appropriate by using an anonymous question box. </w:t>
      </w:r>
      <w:r w:rsidRPr="006B6FE5" w:rsidR="006B6FE5">
        <w:rPr>
          <w:rFonts w:asciiTheme="minorHAnsi" w:hAnsiTheme="minorHAnsi"/>
          <w:sz w:val="22"/>
          <w:szCs w:val="22"/>
        </w:rPr>
        <w:t xml:space="preserve">We view questions as a positive sign that learners </w:t>
      </w:r>
      <w:proofErr w:type="gramStart"/>
      <w:r w:rsidRPr="006B6FE5" w:rsidR="006B6FE5">
        <w:rPr>
          <w:rFonts w:asciiTheme="minorHAnsi" w:hAnsiTheme="minorHAnsi"/>
          <w:sz w:val="22"/>
          <w:szCs w:val="22"/>
        </w:rPr>
        <w:t>are engaged</w:t>
      </w:r>
      <w:proofErr w:type="gramEnd"/>
      <w:r w:rsidRPr="006B6FE5" w:rsidR="006B6FE5">
        <w:rPr>
          <w:rFonts w:asciiTheme="minorHAnsi" w:hAnsiTheme="minorHAnsi"/>
          <w:sz w:val="22"/>
          <w:szCs w:val="22"/>
        </w:rPr>
        <w:t xml:space="preserve"> with what is being taught and feel able to express natural curiosities about themselves, their bodies and relationships with others.</w:t>
      </w:r>
    </w:p>
    <w:p w:rsidRPr="006B6FE5" w:rsidR="003654D6" w:rsidP="007314D7" w:rsidRDefault="00730047" w14:paraId="59D49292" w14:textId="7777777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6B6FE5">
        <w:rPr>
          <w:rFonts w:asciiTheme="minorHAnsi" w:hAnsiTheme="minorHAnsi" w:cstheme="minorHAnsi"/>
          <w:color w:val="000000" w:themeColor="text1"/>
          <w:sz w:val="22"/>
          <w:szCs w:val="22"/>
        </w:rPr>
        <w:t>Q</w:t>
      </w:r>
      <w:r w:rsidRPr="006B6FE5" w:rsidR="00ED5B55">
        <w:rPr>
          <w:rFonts w:asciiTheme="minorHAnsi" w:hAnsiTheme="minorHAnsi" w:cstheme="minorHAnsi"/>
          <w:color w:val="000000" w:themeColor="text1"/>
          <w:sz w:val="22"/>
          <w:szCs w:val="22"/>
        </w:rPr>
        <w:t xml:space="preserve">uestions </w:t>
      </w:r>
      <w:proofErr w:type="gramStart"/>
      <w:r w:rsidRPr="006B6FE5" w:rsidR="00ED5B55">
        <w:rPr>
          <w:rFonts w:asciiTheme="minorHAnsi" w:hAnsiTheme="minorHAnsi" w:cstheme="minorHAnsi"/>
          <w:color w:val="000000" w:themeColor="text1"/>
          <w:sz w:val="22"/>
          <w:szCs w:val="22"/>
        </w:rPr>
        <w:t>will be answered</w:t>
      </w:r>
      <w:proofErr w:type="gramEnd"/>
      <w:r w:rsidRPr="006B6FE5" w:rsidR="00ED5B55">
        <w:rPr>
          <w:rFonts w:asciiTheme="minorHAnsi" w:hAnsiTheme="minorHAnsi" w:cstheme="minorHAnsi"/>
          <w:color w:val="000000" w:themeColor="text1"/>
          <w:sz w:val="22"/>
          <w:szCs w:val="22"/>
        </w:rPr>
        <w:t xml:space="preserve"> sensitively and in a developmentally appropriate</w:t>
      </w:r>
      <w:r w:rsidRPr="006B6FE5" w:rsidR="00ED5B55">
        <w:rPr>
          <w:rFonts w:asciiTheme="minorHAnsi" w:hAnsiTheme="minorHAnsi" w:cstheme="minorHAnsi"/>
          <w:color w:val="000000" w:themeColor="text1"/>
          <w:spacing w:val="-9"/>
          <w:sz w:val="22"/>
          <w:szCs w:val="22"/>
        </w:rPr>
        <w:t xml:space="preserve"> manner for learners</w:t>
      </w:r>
      <w:r w:rsidRPr="006B6FE5" w:rsidR="00ED5B55">
        <w:rPr>
          <w:rFonts w:asciiTheme="minorHAnsi" w:hAnsiTheme="minorHAnsi" w:cstheme="minorHAnsi"/>
          <w:color w:val="000000" w:themeColor="text1"/>
          <w:sz w:val="22"/>
          <w:szCs w:val="22"/>
        </w:rPr>
        <w:t>.</w:t>
      </w:r>
      <w:r w:rsidRPr="006B6FE5" w:rsidR="004E45A4">
        <w:rPr>
          <w:rFonts w:asciiTheme="minorHAnsi" w:hAnsiTheme="minorHAnsi" w:cstheme="minorHAnsi"/>
          <w:color w:val="000000" w:themeColor="text1"/>
          <w:sz w:val="22"/>
          <w:szCs w:val="22"/>
        </w:rPr>
        <w:t xml:space="preserve"> </w:t>
      </w:r>
    </w:p>
    <w:p w:rsidRPr="00EB234B" w:rsidR="00730047" w:rsidP="00730047" w:rsidRDefault="00730047" w14:paraId="4B07BFC8" w14:textId="77777777">
      <w:pPr>
        <w:rPr>
          <w:rFonts w:asciiTheme="minorHAnsi" w:hAnsiTheme="minorHAnsi" w:cstheme="minorHAnsi"/>
          <w:sz w:val="22"/>
          <w:szCs w:val="22"/>
        </w:rPr>
      </w:pPr>
    </w:p>
    <w:p w:rsidRPr="00EB234B" w:rsidR="00730047" w:rsidP="00730047" w:rsidRDefault="00730047" w14:paraId="03554635" w14:textId="77777777">
      <w:pPr>
        <w:rPr>
          <w:rFonts w:asciiTheme="minorHAnsi" w:hAnsiTheme="minorHAnsi" w:cstheme="minorHAnsi"/>
          <w:sz w:val="22"/>
          <w:szCs w:val="22"/>
        </w:rPr>
      </w:pPr>
      <w:r w:rsidRPr="00EB234B">
        <w:rPr>
          <w:rFonts w:asciiTheme="minorHAnsi" w:hAnsiTheme="minorHAnsi" w:cstheme="minorHAnsi"/>
          <w:sz w:val="22"/>
          <w:szCs w:val="22"/>
        </w:rPr>
        <w:t xml:space="preserve">Our staff </w:t>
      </w:r>
      <w:proofErr w:type="gramStart"/>
      <w:r w:rsidRPr="00EB234B">
        <w:rPr>
          <w:rFonts w:asciiTheme="minorHAnsi" w:hAnsiTheme="minorHAnsi" w:cstheme="minorHAnsi"/>
          <w:sz w:val="22"/>
          <w:szCs w:val="22"/>
        </w:rPr>
        <w:t>will not be expected</w:t>
      </w:r>
      <w:proofErr w:type="gramEnd"/>
      <w:r w:rsidRPr="00EB234B">
        <w:rPr>
          <w:rFonts w:asciiTheme="minorHAnsi" w:hAnsiTheme="minorHAnsi" w:cstheme="minorHAnsi"/>
          <w:sz w:val="22"/>
          <w:szCs w:val="22"/>
        </w:rPr>
        <w:t xml:space="preserve"> to answer all questions if they believe some to be inappropriate. They </w:t>
      </w:r>
      <w:proofErr w:type="gramStart"/>
      <w:r w:rsidRPr="00EB234B">
        <w:rPr>
          <w:rFonts w:asciiTheme="minorHAnsi" w:hAnsiTheme="minorHAnsi" w:cstheme="minorHAnsi"/>
          <w:sz w:val="22"/>
          <w:szCs w:val="22"/>
        </w:rPr>
        <w:t>will not be expected</w:t>
      </w:r>
      <w:proofErr w:type="gramEnd"/>
      <w:r w:rsidRPr="00EB234B">
        <w:rPr>
          <w:rFonts w:asciiTheme="minorHAnsi" w:hAnsiTheme="minorHAnsi" w:cstheme="minorHAnsi"/>
          <w:sz w:val="22"/>
          <w:szCs w:val="22"/>
        </w:rPr>
        <w:t xml:space="preserve"> to answer any personal questions about themselves and they will not ask learners direct personal questions that could make either party vulnerable.</w:t>
      </w:r>
    </w:p>
    <w:p w:rsidRPr="00EB234B" w:rsidR="00EA04C9" w:rsidP="007314D7" w:rsidRDefault="00EA04C9" w14:paraId="79731DF7" w14:textId="77777777">
      <w:pPr>
        <w:rPr>
          <w:rFonts w:asciiTheme="minorHAnsi" w:hAnsiTheme="minorHAnsi" w:cstheme="minorHAnsi"/>
          <w:sz w:val="22"/>
          <w:szCs w:val="22"/>
        </w:rPr>
      </w:pPr>
    </w:p>
    <w:p w:rsidRPr="00EB234B" w:rsidR="0087707A" w:rsidP="007314D7" w:rsidRDefault="0087707A" w14:paraId="50518E35" w14:textId="77777777">
      <w:pPr>
        <w:pStyle w:val="NormalWeb"/>
        <w:spacing w:before="0" w:beforeAutospacing="0" w:after="0" w:afterAutospacing="0"/>
        <w:ind w:right="-336"/>
        <w:rPr>
          <w:rFonts w:asciiTheme="minorHAnsi" w:hAnsiTheme="minorHAnsi" w:cstheme="minorHAnsi"/>
          <w:b/>
          <w:color w:val="000000" w:themeColor="text1"/>
          <w:sz w:val="22"/>
          <w:szCs w:val="22"/>
        </w:rPr>
      </w:pPr>
      <w:r w:rsidRPr="00EB234B">
        <w:rPr>
          <w:rFonts w:asciiTheme="minorHAnsi" w:hAnsiTheme="minorHAnsi" w:cstheme="minorHAnsi"/>
          <w:b/>
          <w:color w:val="000000" w:themeColor="text1"/>
          <w:sz w:val="22"/>
          <w:szCs w:val="22"/>
        </w:rPr>
        <w:t xml:space="preserve">Working with </w:t>
      </w:r>
      <w:r w:rsidRPr="00EB234B" w:rsidR="008B3EC2">
        <w:rPr>
          <w:rFonts w:asciiTheme="minorHAnsi" w:hAnsiTheme="minorHAnsi" w:cstheme="minorHAnsi"/>
          <w:b/>
          <w:color w:val="000000" w:themeColor="text1"/>
          <w:sz w:val="22"/>
          <w:szCs w:val="22"/>
        </w:rPr>
        <w:t xml:space="preserve">specialist </w:t>
      </w:r>
      <w:r w:rsidRPr="00EB234B">
        <w:rPr>
          <w:rFonts w:asciiTheme="minorHAnsi" w:hAnsiTheme="minorHAnsi" w:cstheme="minorHAnsi"/>
          <w:b/>
          <w:color w:val="000000" w:themeColor="text1"/>
          <w:sz w:val="22"/>
          <w:szCs w:val="22"/>
        </w:rPr>
        <w:t>external agencies</w:t>
      </w:r>
    </w:p>
    <w:p w:rsidRPr="00EB234B" w:rsidR="0087707A" w:rsidP="007314D7" w:rsidRDefault="0087707A" w14:paraId="63C97360" w14:textId="436607DF">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In order to enhance and enrich our RSE provision, the teaching will occasionally be supported by </w:t>
      </w:r>
      <w:r w:rsidRPr="00EB234B" w:rsidR="008B3EC2">
        <w:rPr>
          <w:rFonts w:asciiTheme="minorHAnsi" w:hAnsiTheme="minorHAnsi" w:cstheme="minorHAnsi"/>
          <w:color w:val="000000" w:themeColor="text1"/>
          <w:sz w:val="22"/>
          <w:szCs w:val="22"/>
        </w:rPr>
        <w:t>external</w:t>
      </w:r>
      <w:r w:rsidRPr="00EB234B">
        <w:rPr>
          <w:rFonts w:asciiTheme="minorHAnsi" w:hAnsiTheme="minorHAnsi" w:cstheme="minorHAnsi"/>
          <w:color w:val="000000" w:themeColor="text1"/>
          <w:sz w:val="22"/>
          <w:szCs w:val="22"/>
        </w:rPr>
        <w:t xml:space="preserve"> agencies </w:t>
      </w:r>
      <w:r w:rsidRPr="00245DF1" w:rsidR="006A00ED">
        <w:rPr>
          <w:rFonts w:asciiTheme="minorHAnsi" w:hAnsiTheme="minorHAnsi" w:cstheme="minorHAnsi"/>
          <w:color w:val="000000" w:themeColor="text1"/>
          <w:sz w:val="22"/>
          <w:szCs w:val="22"/>
        </w:rPr>
        <w:t xml:space="preserve">(insert </w:t>
      </w:r>
      <w:r w:rsidRPr="00245DF1">
        <w:rPr>
          <w:rFonts w:asciiTheme="minorHAnsi" w:hAnsiTheme="minorHAnsi" w:cstheme="minorHAnsi"/>
          <w:color w:val="000000" w:themeColor="text1"/>
          <w:sz w:val="22"/>
          <w:szCs w:val="22"/>
        </w:rPr>
        <w:t xml:space="preserve">e.g. Stonewall, </w:t>
      </w:r>
      <w:r w:rsidRPr="00245DF1" w:rsidR="008C7ADE">
        <w:rPr>
          <w:rFonts w:asciiTheme="minorHAnsi" w:hAnsiTheme="minorHAnsi" w:cstheme="minorHAnsi"/>
          <w:color w:val="000000" w:themeColor="text1"/>
          <w:sz w:val="22"/>
          <w:szCs w:val="22"/>
        </w:rPr>
        <w:t xml:space="preserve">Viva, </w:t>
      </w:r>
      <w:r w:rsidRPr="00245DF1">
        <w:rPr>
          <w:rFonts w:asciiTheme="minorHAnsi" w:hAnsiTheme="minorHAnsi" w:cstheme="minorHAnsi"/>
          <w:color w:val="000000" w:themeColor="text1"/>
          <w:sz w:val="22"/>
          <w:szCs w:val="22"/>
        </w:rPr>
        <w:t xml:space="preserve">school nurse, health professionals, NSPCC, </w:t>
      </w:r>
      <w:r w:rsidRPr="00245DF1" w:rsidR="00A74111">
        <w:rPr>
          <w:rFonts w:asciiTheme="minorHAnsi" w:hAnsiTheme="minorHAnsi" w:cstheme="minorHAnsi"/>
          <w:color w:val="000000" w:themeColor="text1"/>
          <w:sz w:val="22"/>
          <w:szCs w:val="22"/>
        </w:rPr>
        <w:t>Spect</w:t>
      </w:r>
      <w:r w:rsidRPr="00245DF1" w:rsidR="00773D8F">
        <w:rPr>
          <w:rFonts w:asciiTheme="minorHAnsi" w:hAnsiTheme="minorHAnsi" w:cstheme="minorHAnsi"/>
          <w:color w:val="000000" w:themeColor="text1"/>
          <w:sz w:val="22"/>
          <w:szCs w:val="22"/>
        </w:rPr>
        <w:t>r</w:t>
      </w:r>
      <w:r w:rsidRPr="00245DF1" w:rsidR="00A74111">
        <w:rPr>
          <w:rFonts w:asciiTheme="minorHAnsi" w:hAnsiTheme="minorHAnsi" w:cstheme="minorHAnsi"/>
          <w:color w:val="000000" w:themeColor="text1"/>
          <w:sz w:val="22"/>
          <w:szCs w:val="22"/>
        </w:rPr>
        <w:t xml:space="preserve">um </w:t>
      </w:r>
      <w:r w:rsidRPr="00245DF1">
        <w:rPr>
          <w:rFonts w:asciiTheme="minorHAnsi" w:hAnsiTheme="minorHAnsi" w:cstheme="minorHAnsi"/>
          <w:color w:val="000000" w:themeColor="text1"/>
          <w:sz w:val="22"/>
          <w:szCs w:val="22"/>
        </w:rPr>
        <w:t>Hafan Cymru etc.</w:t>
      </w:r>
      <w:r w:rsidRPr="00245DF1" w:rsidR="006A00ED">
        <w:rPr>
          <w:rFonts w:asciiTheme="minorHAnsi" w:hAnsiTheme="minorHAnsi" w:cstheme="minorHAnsi"/>
          <w:color w:val="000000" w:themeColor="text1"/>
          <w:sz w:val="22"/>
          <w:szCs w:val="22"/>
        </w:rPr>
        <w:t>)</w:t>
      </w:r>
    </w:p>
    <w:p w:rsidRPr="00EB234B" w:rsidR="003E2F66" w:rsidP="003E2F66" w:rsidRDefault="003E2F66" w14:paraId="425C07D6" w14:textId="7777777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p>
    <w:p w:rsidRPr="00EB234B" w:rsidR="0087707A" w:rsidP="003E2F66" w:rsidRDefault="0087707A" w14:paraId="5FA56E0A" w14:textId="7777777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These agencies </w:t>
      </w:r>
      <w:proofErr w:type="gramStart"/>
      <w:r w:rsidRPr="00EB234B">
        <w:rPr>
          <w:rFonts w:asciiTheme="minorHAnsi" w:hAnsiTheme="minorHAnsi" w:cstheme="minorHAnsi"/>
          <w:color w:val="000000" w:themeColor="text1"/>
          <w:sz w:val="22"/>
          <w:szCs w:val="22"/>
        </w:rPr>
        <w:t>will be carefully selected</w:t>
      </w:r>
      <w:proofErr w:type="gramEnd"/>
      <w:r w:rsidRPr="00EB234B">
        <w:rPr>
          <w:rFonts w:asciiTheme="minorHAnsi" w:hAnsiTheme="minorHAnsi" w:cstheme="minorHAnsi"/>
          <w:color w:val="000000" w:themeColor="text1"/>
          <w:sz w:val="22"/>
          <w:szCs w:val="22"/>
        </w:rPr>
        <w:t xml:space="preserve"> and the lead RSE will check: </w:t>
      </w:r>
    </w:p>
    <w:p w:rsidRPr="00EB234B" w:rsidR="0087707A" w:rsidP="007314D7" w:rsidRDefault="00D13E71" w14:paraId="687B528B" w14:textId="77777777">
      <w:pPr>
        <w:pStyle w:val="NormalWeb"/>
        <w:numPr>
          <w:ilvl w:val="0"/>
          <w:numId w:val="26"/>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T</w:t>
      </w:r>
      <w:r w:rsidRPr="00EB234B" w:rsidR="0087707A">
        <w:rPr>
          <w:rFonts w:asciiTheme="minorHAnsi" w:hAnsiTheme="minorHAnsi" w:cstheme="minorHAnsi"/>
          <w:color w:val="000000" w:themeColor="text1"/>
          <w:sz w:val="22"/>
          <w:szCs w:val="22"/>
        </w:rPr>
        <w:t xml:space="preserve">hey </w:t>
      </w:r>
      <w:proofErr w:type="gramStart"/>
      <w:r w:rsidRPr="00EB234B" w:rsidR="0087707A">
        <w:rPr>
          <w:rFonts w:asciiTheme="minorHAnsi" w:hAnsiTheme="minorHAnsi" w:cstheme="minorHAnsi"/>
          <w:color w:val="000000" w:themeColor="text1"/>
          <w:sz w:val="22"/>
          <w:szCs w:val="22"/>
        </w:rPr>
        <w:t>are adequately trained</w:t>
      </w:r>
      <w:proofErr w:type="gramEnd"/>
      <w:r w:rsidRPr="00EB234B" w:rsidR="0087707A">
        <w:rPr>
          <w:rFonts w:asciiTheme="minorHAnsi" w:hAnsiTheme="minorHAnsi" w:cstheme="minorHAnsi"/>
          <w:color w:val="000000" w:themeColor="text1"/>
          <w:sz w:val="22"/>
          <w:szCs w:val="22"/>
        </w:rPr>
        <w:t xml:space="preserve"> to speak with young people.</w:t>
      </w:r>
    </w:p>
    <w:p w:rsidRPr="00EB234B" w:rsidR="0087707A" w:rsidP="007314D7" w:rsidRDefault="00D13E71" w14:paraId="5E1A8153" w14:textId="77777777">
      <w:pPr>
        <w:pStyle w:val="NormalWeb"/>
        <w:numPr>
          <w:ilvl w:val="0"/>
          <w:numId w:val="26"/>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T</w:t>
      </w:r>
      <w:r w:rsidRPr="00EB234B" w:rsidR="0087707A">
        <w:rPr>
          <w:rFonts w:asciiTheme="minorHAnsi" w:hAnsiTheme="minorHAnsi" w:cstheme="minorHAnsi"/>
          <w:color w:val="000000" w:themeColor="text1"/>
          <w:sz w:val="22"/>
          <w:szCs w:val="22"/>
        </w:rPr>
        <w:t>hey work/are registered with a reputable organisation/charity.</w:t>
      </w:r>
    </w:p>
    <w:p w:rsidRPr="00EB234B" w:rsidR="0087707A" w:rsidP="007314D7" w:rsidRDefault="00D13E71" w14:paraId="39E03D65" w14:textId="77777777">
      <w:pPr>
        <w:pStyle w:val="NormalWeb"/>
        <w:numPr>
          <w:ilvl w:val="0"/>
          <w:numId w:val="26"/>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T</w:t>
      </w:r>
      <w:r w:rsidRPr="00EB234B" w:rsidR="0087707A">
        <w:rPr>
          <w:rFonts w:asciiTheme="minorHAnsi" w:hAnsiTheme="minorHAnsi" w:cstheme="minorHAnsi"/>
          <w:color w:val="000000" w:themeColor="text1"/>
          <w:sz w:val="22"/>
          <w:szCs w:val="22"/>
        </w:rPr>
        <w:t xml:space="preserve">heir contribution </w:t>
      </w:r>
      <w:r w:rsidRPr="00226C2A" w:rsidR="0087707A">
        <w:rPr>
          <w:rFonts w:asciiTheme="minorHAnsi" w:hAnsiTheme="minorHAnsi" w:cstheme="minorHAnsi"/>
          <w:color w:val="000000" w:themeColor="text1"/>
          <w:sz w:val="22"/>
          <w:szCs w:val="22"/>
        </w:rPr>
        <w:t>coincide</w:t>
      </w:r>
      <w:r w:rsidRPr="00226C2A" w:rsidR="00B838B9">
        <w:rPr>
          <w:rFonts w:asciiTheme="minorHAnsi" w:hAnsiTheme="minorHAnsi" w:cstheme="minorHAnsi"/>
          <w:color w:val="000000" w:themeColor="text1"/>
          <w:sz w:val="22"/>
          <w:szCs w:val="22"/>
        </w:rPr>
        <w:t>s</w:t>
      </w:r>
      <w:r w:rsidRPr="00226C2A" w:rsidR="0087707A">
        <w:rPr>
          <w:rFonts w:asciiTheme="minorHAnsi" w:hAnsiTheme="minorHAnsi" w:cstheme="minorHAnsi"/>
          <w:color w:val="000000" w:themeColor="text1"/>
          <w:sz w:val="22"/>
          <w:szCs w:val="22"/>
        </w:rPr>
        <w:t xml:space="preserve"> </w:t>
      </w:r>
      <w:r w:rsidRPr="00EB234B" w:rsidR="0087707A">
        <w:rPr>
          <w:rFonts w:asciiTheme="minorHAnsi" w:hAnsiTheme="minorHAnsi" w:cstheme="minorHAnsi"/>
          <w:color w:val="000000" w:themeColor="text1"/>
          <w:sz w:val="22"/>
          <w:szCs w:val="22"/>
        </w:rPr>
        <w:t>with the aims and objectives of the curriculum.</w:t>
      </w:r>
    </w:p>
    <w:p w:rsidRPr="00773D8F" w:rsidR="0087707A" w:rsidP="007314D7" w:rsidRDefault="00FE69B9" w14:paraId="6AA02946" w14:textId="61D289A1">
      <w:pPr>
        <w:pStyle w:val="NormalWeb"/>
        <w:numPr>
          <w:ilvl w:val="0"/>
          <w:numId w:val="26"/>
        </w:numPr>
        <w:spacing w:before="0" w:beforeAutospacing="0" w:after="0" w:afterAutospacing="0"/>
        <w:ind w:right="-336"/>
        <w:rPr>
          <w:rFonts w:asciiTheme="minorHAnsi" w:hAnsiTheme="minorHAnsi" w:cstheme="minorHAnsi"/>
          <w:color w:val="000000" w:themeColor="text1"/>
          <w:sz w:val="22"/>
          <w:szCs w:val="22"/>
        </w:rPr>
      </w:pPr>
      <w:r w:rsidRPr="00773D8F">
        <w:rPr>
          <w:rFonts w:asciiTheme="minorHAnsi" w:hAnsiTheme="minorHAnsi" w:cstheme="minorHAnsi"/>
          <w:color w:val="000000" w:themeColor="text1"/>
          <w:sz w:val="22"/>
          <w:szCs w:val="22"/>
        </w:rPr>
        <w:t>The v</w:t>
      </w:r>
      <w:r w:rsidRPr="00773D8F" w:rsidR="0087707A">
        <w:rPr>
          <w:rFonts w:asciiTheme="minorHAnsi" w:hAnsiTheme="minorHAnsi" w:cstheme="minorHAnsi"/>
          <w:color w:val="000000" w:themeColor="text1"/>
          <w:sz w:val="22"/>
          <w:szCs w:val="22"/>
        </w:rPr>
        <w:t xml:space="preserve">alidity of their </w:t>
      </w:r>
      <w:r w:rsidRPr="00773D8F" w:rsidR="0087707A">
        <w:rPr>
          <w:rFonts w:asciiTheme="minorHAnsi" w:hAnsiTheme="minorHAnsi" w:cstheme="minorHAnsi"/>
          <w:bCs/>
          <w:color w:val="000000" w:themeColor="text1"/>
          <w:sz w:val="22"/>
          <w:szCs w:val="22"/>
        </w:rPr>
        <w:t>Disclosure and Barring Service (</w:t>
      </w:r>
      <w:r w:rsidRPr="00773D8F" w:rsidR="0087707A">
        <w:rPr>
          <w:rFonts w:asciiTheme="minorHAnsi" w:hAnsiTheme="minorHAnsi" w:cstheme="minorHAnsi"/>
          <w:color w:val="000000" w:themeColor="text1"/>
          <w:sz w:val="22"/>
          <w:szCs w:val="22"/>
        </w:rPr>
        <w:t>DBS) status</w:t>
      </w:r>
      <w:r w:rsidRPr="00773D8F" w:rsidR="00D13E71">
        <w:rPr>
          <w:rFonts w:asciiTheme="minorHAnsi" w:hAnsiTheme="minorHAnsi" w:cstheme="minorHAnsi"/>
          <w:color w:val="000000" w:themeColor="text1"/>
          <w:sz w:val="22"/>
          <w:szCs w:val="22"/>
        </w:rPr>
        <w:t>.</w:t>
      </w:r>
    </w:p>
    <w:p w:rsidRPr="00EB234B" w:rsidR="0087707A" w:rsidP="007314D7" w:rsidRDefault="00D13E71" w14:paraId="1D5C5D9D" w14:textId="77777777">
      <w:pPr>
        <w:pStyle w:val="NormalWeb"/>
        <w:numPr>
          <w:ilvl w:val="0"/>
          <w:numId w:val="26"/>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A</w:t>
      </w:r>
      <w:r w:rsidRPr="00EB234B" w:rsidR="0087707A">
        <w:rPr>
          <w:rFonts w:asciiTheme="minorHAnsi" w:hAnsiTheme="minorHAnsi" w:cstheme="minorHAnsi"/>
          <w:color w:val="000000" w:themeColor="text1"/>
          <w:sz w:val="22"/>
          <w:szCs w:val="22"/>
        </w:rPr>
        <w:t xml:space="preserve">ll resources/presentations that </w:t>
      </w:r>
      <w:proofErr w:type="gramStart"/>
      <w:r w:rsidRPr="00EB234B" w:rsidR="0087707A">
        <w:rPr>
          <w:rFonts w:asciiTheme="minorHAnsi" w:hAnsiTheme="minorHAnsi" w:cstheme="minorHAnsi"/>
          <w:color w:val="000000" w:themeColor="text1"/>
          <w:sz w:val="22"/>
          <w:szCs w:val="22"/>
        </w:rPr>
        <w:t>will be used</w:t>
      </w:r>
      <w:proofErr w:type="gramEnd"/>
      <w:r w:rsidRPr="00EB234B" w:rsidR="0087707A">
        <w:rPr>
          <w:rFonts w:asciiTheme="minorHAnsi" w:hAnsiTheme="minorHAnsi" w:cstheme="minorHAnsi"/>
          <w:color w:val="000000" w:themeColor="text1"/>
          <w:sz w:val="22"/>
          <w:szCs w:val="22"/>
        </w:rPr>
        <w:t>.</w:t>
      </w:r>
    </w:p>
    <w:p w:rsidRPr="00EB234B" w:rsidR="0087707A" w:rsidP="007314D7" w:rsidRDefault="00D13E71" w14:paraId="7B801B2F" w14:textId="77777777">
      <w:pPr>
        <w:pStyle w:val="NormalWeb"/>
        <w:numPr>
          <w:ilvl w:val="0"/>
          <w:numId w:val="26"/>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lastRenderedPageBreak/>
        <w:t>T</w:t>
      </w:r>
      <w:r w:rsidRPr="00EB234B" w:rsidR="0087707A">
        <w:rPr>
          <w:rFonts w:asciiTheme="minorHAnsi" w:hAnsiTheme="minorHAnsi" w:cstheme="minorHAnsi"/>
          <w:color w:val="000000" w:themeColor="text1"/>
          <w:sz w:val="22"/>
          <w:szCs w:val="22"/>
        </w:rPr>
        <w:t xml:space="preserve">hey </w:t>
      </w:r>
      <w:proofErr w:type="gramStart"/>
      <w:r w:rsidRPr="00EB234B">
        <w:rPr>
          <w:rFonts w:asciiTheme="minorHAnsi" w:hAnsiTheme="minorHAnsi" w:cstheme="minorHAnsi"/>
          <w:color w:val="000000" w:themeColor="text1"/>
          <w:sz w:val="22"/>
          <w:szCs w:val="22"/>
        </w:rPr>
        <w:t>have been made</w:t>
      </w:r>
      <w:proofErr w:type="gramEnd"/>
      <w:r w:rsidRPr="00EB234B" w:rsidR="0087707A">
        <w:rPr>
          <w:rFonts w:asciiTheme="minorHAnsi" w:hAnsiTheme="minorHAnsi" w:cstheme="minorHAnsi"/>
          <w:color w:val="000000" w:themeColor="text1"/>
          <w:sz w:val="22"/>
          <w:szCs w:val="22"/>
        </w:rPr>
        <w:t xml:space="preserve"> aware of any additional needs </w:t>
      </w:r>
      <w:r w:rsidRPr="00EB234B">
        <w:rPr>
          <w:rFonts w:asciiTheme="minorHAnsi" w:hAnsiTheme="minorHAnsi" w:cstheme="minorHAnsi"/>
          <w:color w:val="000000" w:themeColor="text1"/>
          <w:sz w:val="22"/>
          <w:szCs w:val="22"/>
        </w:rPr>
        <w:t>that some</w:t>
      </w:r>
      <w:r w:rsidRPr="00EB234B" w:rsidR="0087707A">
        <w:rPr>
          <w:rFonts w:asciiTheme="minorHAnsi" w:hAnsiTheme="minorHAnsi" w:cstheme="minorHAnsi"/>
          <w:color w:val="000000" w:themeColor="text1"/>
          <w:sz w:val="22"/>
          <w:szCs w:val="22"/>
        </w:rPr>
        <w:t xml:space="preserve"> learners</w:t>
      </w:r>
      <w:r w:rsidRPr="00EB234B">
        <w:rPr>
          <w:rFonts w:asciiTheme="minorHAnsi" w:hAnsiTheme="minorHAnsi" w:cstheme="minorHAnsi"/>
          <w:color w:val="000000" w:themeColor="text1"/>
          <w:sz w:val="22"/>
          <w:szCs w:val="22"/>
        </w:rPr>
        <w:t xml:space="preserve"> may have</w:t>
      </w:r>
      <w:r w:rsidRPr="00EB234B" w:rsidR="0087707A">
        <w:rPr>
          <w:rFonts w:asciiTheme="minorHAnsi" w:hAnsiTheme="minorHAnsi" w:cstheme="minorHAnsi"/>
          <w:color w:val="000000" w:themeColor="text1"/>
          <w:sz w:val="22"/>
          <w:szCs w:val="22"/>
        </w:rPr>
        <w:t>.</w:t>
      </w:r>
    </w:p>
    <w:p w:rsidRPr="00EB234B" w:rsidR="0087707A" w:rsidP="007314D7" w:rsidRDefault="00D13E71" w14:paraId="7C9FE164" w14:textId="77777777">
      <w:pPr>
        <w:pStyle w:val="NormalWeb"/>
        <w:numPr>
          <w:ilvl w:val="0"/>
          <w:numId w:val="26"/>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They </w:t>
      </w:r>
      <w:proofErr w:type="gramStart"/>
      <w:r w:rsidRPr="00EB234B">
        <w:rPr>
          <w:rFonts w:asciiTheme="minorHAnsi" w:hAnsiTheme="minorHAnsi" w:cstheme="minorHAnsi"/>
          <w:color w:val="000000" w:themeColor="text1"/>
          <w:sz w:val="22"/>
          <w:szCs w:val="22"/>
        </w:rPr>
        <w:t>have been made</w:t>
      </w:r>
      <w:proofErr w:type="gramEnd"/>
      <w:r w:rsidRPr="00EB234B">
        <w:rPr>
          <w:rFonts w:asciiTheme="minorHAnsi" w:hAnsiTheme="minorHAnsi" w:cstheme="minorHAnsi"/>
          <w:color w:val="000000" w:themeColor="text1"/>
          <w:sz w:val="22"/>
          <w:szCs w:val="22"/>
        </w:rPr>
        <w:t xml:space="preserve"> aware </w:t>
      </w:r>
      <w:r w:rsidRPr="00EB234B" w:rsidR="0087707A">
        <w:rPr>
          <w:rFonts w:asciiTheme="minorHAnsi" w:hAnsiTheme="minorHAnsi" w:cstheme="minorHAnsi"/>
          <w:color w:val="000000" w:themeColor="text1"/>
          <w:sz w:val="22"/>
          <w:szCs w:val="22"/>
        </w:rPr>
        <w:t>that a member of the school staff will be present throughout the lesson/activity/presentation.</w:t>
      </w:r>
    </w:p>
    <w:p w:rsidRPr="00EB234B" w:rsidR="00F87598" w:rsidP="007314D7" w:rsidRDefault="00F87598" w14:paraId="1C96BB55" w14:textId="7777777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p>
    <w:p w:rsidRPr="00EB234B" w:rsidR="005A3A9D" w:rsidP="007314D7" w:rsidRDefault="005A3A9D" w14:paraId="5D9D650C" w14:textId="77777777">
      <w:pPr>
        <w:pStyle w:val="TableParagraph"/>
        <w:tabs>
          <w:tab w:val="left" w:pos="618"/>
          <w:tab w:val="left" w:pos="619"/>
        </w:tabs>
        <w:spacing w:line="276" w:lineRule="auto"/>
        <w:ind w:left="0" w:right="112" w:firstLine="0"/>
        <w:rPr>
          <w:rFonts w:asciiTheme="minorHAnsi" w:hAnsiTheme="minorHAnsi" w:cstheme="minorHAnsi"/>
          <w:b/>
          <w:color w:val="000000" w:themeColor="text1"/>
          <w:spacing w:val="-3"/>
          <w:sz w:val="22"/>
          <w:szCs w:val="22"/>
        </w:rPr>
      </w:pPr>
      <w:r w:rsidRPr="00EB234B">
        <w:rPr>
          <w:rFonts w:asciiTheme="minorHAnsi" w:hAnsiTheme="minorHAnsi" w:cstheme="minorHAnsi"/>
          <w:b/>
          <w:color w:val="000000" w:themeColor="text1"/>
          <w:spacing w:val="-3"/>
          <w:sz w:val="22"/>
          <w:szCs w:val="22"/>
        </w:rPr>
        <w:t>Staff professional development</w:t>
      </w:r>
    </w:p>
    <w:p w:rsidRPr="00EB234B" w:rsidR="005A3A9D" w:rsidP="001E01E4" w:rsidRDefault="001E01E4" w14:paraId="7A3A6DE6" w14:textId="1C1E1FCA">
      <w:pPr>
        <w:rPr>
          <w:rFonts w:asciiTheme="minorHAnsi" w:hAnsiTheme="minorHAnsi" w:cstheme="minorHAnsi"/>
          <w:color w:val="FF0000"/>
          <w:sz w:val="22"/>
          <w:szCs w:val="22"/>
        </w:rPr>
      </w:pPr>
      <w:r w:rsidRPr="00EB234B">
        <w:rPr>
          <w:rFonts w:asciiTheme="minorHAnsi" w:hAnsiTheme="minorHAnsi" w:cstheme="minorHAnsi"/>
          <w:color w:val="1F1F1F"/>
          <w:sz w:val="22"/>
          <w:szCs w:val="22"/>
          <w:shd w:val="clear" w:color="auto" w:fill="FFFFFF"/>
        </w:rPr>
        <w:t>Our school</w:t>
      </w:r>
      <w:r w:rsidRPr="00EB234B" w:rsidR="00B87E90">
        <w:rPr>
          <w:rFonts w:asciiTheme="minorHAnsi" w:hAnsiTheme="minorHAnsi" w:cstheme="minorHAnsi"/>
          <w:color w:val="1F1F1F"/>
          <w:sz w:val="22"/>
          <w:szCs w:val="22"/>
          <w:shd w:val="clear" w:color="auto" w:fill="FFFFFF"/>
        </w:rPr>
        <w:t xml:space="preserve"> recognise that </w:t>
      </w:r>
      <w:r w:rsidRPr="00B87E90" w:rsidR="00B87E90">
        <w:rPr>
          <w:rFonts w:asciiTheme="minorHAnsi" w:hAnsiTheme="minorHAnsi" w:cstheme="minorHAnsi"/>
          <w:color w:val="1F1F1F"/>
          <w:sz w:val="22"/>
          <w:szCs w:val="22"/>
          <w:shd w:val="clear" w:color="auto" w:fill="FFFFFF"/>
        </w:rPr>
        <w:t>Professional learning is a key requirement for high-quality RSE</w:t>
      </w:r>
      <w:r w:rsidRPr="00EB234B" w:rsidR="00B87E90">
        <w:rPr>
          <w:rFonts w:asciiTheme="minorHAnsi" w:hAnsiTheme="minorHAnsi" w:cstheme="minorHAnsi"/>
          <w:color w:val="1F1F1F"/>
          <w:sz w:val="22"/>
          <w:szCs w:val="22"/>
          <w:shd w:val="clear" w:color="auto" w:fill="FFFFFF"/>
        </w:rPr>
        <w:t>.</w:t>
      </w:r>
      <w:r w:rsidRPr="00EB234B">
        <w:rPr>
          <w:rFonts w:asciiTheme="minorHAnsi" w:hAnsiTheme="minorHAnsi" w:cstheme="minorHAnsi"/>
          <w:color w:val="1F1F1F"/>
          <w:sz w:val="22"/>
          <w:szCs w:val="22"/>
          <w:shd w:val="clear" w:color="auto" w:fill="FFFFFF"/>
        </w:rPr>
        <w:t xml:space="preserve"> </w:t>
      </w:r>
      <w:r w:rsidRPr="00EB234B" w:rsidR="005A3A9D">
        <w:rPr>
          <w:rFonts w:asciiTheme="minorHAnsi" w:hAnsiTheme="minorHAnsi" w:cstheme="minorHAnsi"/>
          <w:color w:val="000000" w:themeColor="text1"/>
          <w:spacing w:val="-3"/>
          <w:sz w:val="22"/>
          <w:szCs w:val="22"/>
        </w:rPr>
        <w:t xml:space="preserve">The school </w:t>
      </w:r>
      <w:r w:rsidRPr="00EB234B" w:rsidR="00867181">
        <w:rPr>
          <w:rFonts w:asciiTheme="minorHAnsi" w:hAnsiTheme="minorHAnsi" w:cstheme="minorHAnsi"/>
          <w:color w:val="000000" w:themeColor="text1"/>
          <w:spacing w:val="-3"/>
          <w:sz w:val="22"/>
          <w:szCs w:val="22"/>
        </w:rPr>
        <w:t xml:space="preserve">will </w:t>
      </w:r>
      <w:r w:rsidRPr="00EB234B">
        <w:rPr>
          <w:rFonts w:asciiTheme="minorHAnsi" w:hAnsiTheme="minorHAnsi" w:cstheme="minorHAnsi"/>
          <w:color w:val="000000" w:themeColor="text1"/>
          <w:spacing w:val="-3"/>
          <w:sz w:val="22"/>
          <w:szCs w:val="22"/>
        </w:rPr>
        <w:t>facilitate that</w:t>
      </w:r>
      <w:r w:rsidRPr="00EB234B" w:rsidR="005A3A9D">
        <w:rPr>
          <w:rFonts w:asciiTheme="minorHAnsi" w:hAnsiTheme="minorHAnsi" w:cstheme="minorHAnsi"/>
          <w:color w:val="000000" w:themeColor="text1"/>
          <w:spacing w:val="-3"/>
          <w:sz w:val="22"/>
          <w:szCs w:val="22"/>
        </w:rPr>
        <w:t xml:space="preserve"> all teaching </w:t>
      </w:r>
      <w:r w:rsidRPr="00EB234B" w:rsidR="005A3A9D">
        <w:rPr>
          <w:rFonts w:asciiTheme="minorHAnsi" w:hAnsiTheme="minorHAnsi" w:cstheme="minorHAnsi"/>
          <w:color w:val="000000" w:themeColor="text1"/>
          <w:sz w:val="22"/>
          <w:szCs w:val="22"/>
        </w:rPr>
        <w:t xml:space="preserve">and associated members of staff receive appropriate RSE training in order to ensure </w:t>
      </w:r>
      <w:r w:rsidRPr="00EB234B">
        <w:rPr>
          <w:rFonts w:asciiTheme="minorHAnsi" w:hAnsiTheme="minorHAnsi" w:cstheme="minorHAnsi"/>
          <w:color w:val="000000" w:themeColor="text1"/>
          <w:sz w:val="22"/>
          <w:szCs w:val="22"/>
        </w:rPr>
        <w:t>our</w:t>
      </w:r>
      <w:r w:rsidRPr="00EB234B" w:rsidR="005A3A9D">
        <w:rPr>
          <w:rFonts w:asciiTheme="minorHAnsi" w:hAnsiTheme="minorHAnsi" w:cstheme="minorHAnsi"/>
          <w:color w:val="000000" w:themeColor="text1"/>
          <w:sz w:val="22"/>
          <w:szCs w:val="22"/>
        </w:rPr>
        <w:t xml:space="preserve"> </w:t>
      </w:r>
      <w:r w:rsidRPr="00EB234B" w:rsidR="00A5670C">
        <w:rPr>
          <w:rFonts w:asciiTheme="minorHAnsi" w:hAnsiTheme="minorHAnsi" w:cstheme="minorHAnsi"/>
          <w:color w:val="000000" w:themeColor="text1"/>
          <w:sz w:val="22"/>
          <w:szCs w:val="22"/>
        </w:rPr>
        <w:t xml:space="preserve">whole school </w:t>
      </w:r>
      <w:r w:rsidRPr="00EB234B" w:rsidR="005A3A9D">
        <w:rPr>
          <w:rFonts w:asciiTheme="minorHAnsi" w:hAnsiTheme="minorHAnsi" w:cstheme="minorHAnsi"/>
          <w:color w:val="000000" w:themeColor="text1"/>
          <w:sz w:val="22"/>
          <w:szCs w:val="22"/>
        </w:rPr>
        <w:t xml:space="preserve">RSE programme is </w:t>
      </w:r>
      <w:r w:rsidRPr="00EB234B" w:rsidR="00A5670C">
        <w:rPr>
          <w:rFonts w:asciiTheme="minorHAnsi" w:hAnsiTheme="minorHAnsi" w:cstheme="minorHAnsi"/>
          <w:color w:val="000000" w:themeColor="text1"/>
          <w:sz w:val="22"/>
          <w:szCs w:val="22"/>
        </w:rPr>
        <w:t xml:space="preserve">effective, </w:t>
      </w:r>
      <w:r w:rsidRPr="00EB234B">
        <w:rPr>
          <w:rFonts w:asciiTheme="minorHAnsi" w:hAnsiTheme="minorHAnsi" w:cstheme="minorHAnsi"/>
          <w:color w:val="000000" w:themeColor="text1"/>
          <w:sz w:val="22"/>
          <w:szCs w:val="22"/>
        </w:rPr>
        <w:t xml:space="preserve">includes </w:t>
      </w:r>
      <w:proofErr w:type="gramStart"/>
      <w:r w:rsidRPr="00EB234B">
        <w:rPr>
          <w:rFonts w:asciiTheme="minorHAnsi" w:hAnsiTheme="minorHAnsi" w:cstheme="minorHAnsi"/>
          <w:color w:val="000000" w:themeColor="text1"/>
          <w:sz w:val="22"/>
          <w:szCs w:val="22"/>
        </w:rPr>
        <w:t>cross curricular</w:t>
      </w:r>
      <w:proofErr w:type="gramEnd"/>
      <w:r w:rsidRPr="00EB234B">
        <w:rPr>
          <w:rFonts w:asciiTheme="minorHAnsi" w:hAnsiTheme="minorHAnsi" w:cstheme="minorHAnsi"/>
          <w:color w:val="000000" w:themeColor="text1"/>
          <w:sz w:val="22"/>
          <w:szCs w:val="22"/>
        </w:rPr>
        <w:t xml:space="preserve"> elements, is </w:t>
      </w:r>
      <w:r w:rsidRPr="00EB234B" w:rsidR="005A3A9D">
        <w:rPr>
          <w:rFonts w:asciiTheme="minorHAnsi" w:hAnsiTheme="minorHAnsi" w:cstheme="minorHAnsi"/>
          <w:color w:val="000000" w:themeColor="text1"/>
          <w:sz w:val="22"/>
          <w:szCs w:val="22"/>
        </w:rPr>
        <w:t>developmentally appropriate</w:t>
      </w:r>
      <w:r w:rsidRPr="00EB234B" w:rsidR="00A5670C">
        <w:rPr>
          <w:rFonts w:asciiTheme="minorHAnsi" w:hAnsiTheme="minorHAnsi" w:cstheme="minorHAnsi"/>
          <w:color w:val="000000" w:themeColor="text1"/>
          <w:sz w:val="22"/>
          <w:szCs w:val="22"/>
        </w:rPr>
        <w:t xml:space="preserve"> and meets the needs of </w:t>
      </w:r>
      <w:r w:rsidRPr="00EB234B">
        <w:rPr>
          <w:rFonts w:asciiTheme="minorHAnsi" w:hAnsiTheme="minorHAnsi" w:cstheme="minorHAnsi"/>
          <w:color w:val="000000" w:themeColor="text1"/>
          <w:sz w:val="22"/>
          <w:szCs w:val="22"/>
        </w:rPr>
        <w:t xml:space="preserve">our </w:t>
      </w:r>
      <w:r w:rsidRPr="00EB234B" w:rsidR="00A5670C">
        <w:rPr>
          <w:rFonts w:asciiTheme="minorHAnsi" w:hAnsiTheme="minorHAnsi" w:cstheme="minorHAnsi"/>
          <w:color w:val="000000" w:themeColor="text1"/>
          <w:sz w:val="22"/>
          <w:szCs w:val="22"/>
        </w:rPr>
        <w:t>learners</w:t>
      </w:r>
      <w:r w:rsidRPr="00EB234B" w:rsidR="005A3A9D">
        <w:rPr>
          <w:rFonts w:asciiTheme="minorHAnsi" w:hAnsiTheme="minorHAnsi" w:cstheme="minorHAnsi"/>
          <w:color w:val="000000" w:themeColor="text1"/>
          <w:sz w:val="22"/>
          <w:szCs w:val="22"/>
        </w:rPr>
        <w:t>.</w:t>
      </w:r>
      <w:r w:rsidRPr="00EB234B" w:rsidR="009F31AB">
        <w:rPr>
          <w:rFonts w:asciiTheme="minorHAnsi" w:hAnsiTheme="minorHAnsi" w:cstheme="minorHAnsi"/>
          <w:color w:val="FF0000"/>
          <w:sz w:val="22"/>
          <w:szCs w:val="22"/>
        </w:rPr>
        <w:t xml:space="preserve"> </w:t>
      </w:r>
    </w:p>
    <w:p w:rsidRPr="00EB234B" w:rsidR="00B87E90" w:rsidP="007314D7" w:rsidRDefault="00B87E90" w14:paraId="2E970A04" w14:textId="77777777">
      <w:pPr>
        <w:spacing w:line="276" w:lineRule="auto"/>
        <w:ind w:right="112"/>
        <w:rPr>
          <w:rFonts w:asciiTheme="minorHAnsi" w:hAnsiTheme="minorHAnsi" w:cstheme="minorHAnsi"/>
          <w:color w:val="FF0000"/>
          <w:sz w:val="22"/>
          <w:szCs w:val="22"/>
        </w:rPr>
      </w:pPr>
    </w:p>
    <w:p w:rsidRPr="00B87E90" w:rsidR="00B87E90" w:rsidP="00B87E90" w:rsidRDefault="00B87E90" w14:paraId="7367FFDC" w14:textId="01F81B77">
      <w:pPr>
        <w:rPr>
          <w:rFonts w:asciiTheme="minorHAnsi" w:hAnsiTheme="minorHAnsi" w:cstheme="minorHAnsi"/>
          <w:sz w:val="22"/>
          <w:szCs w:val="22"/>
        </w:rPr>
      </w:pPr>
      <w:r w:rsidRPr="00EB234B">
        <w:rPr>
          <w:rFonts w:asciiTheme="minorHAnsi" w:hAnsiTheme="minorHAnsi" w:cstheme="minorHAnsi"/>
          <w:color w:val="1F1F1F"/>
          <w:sz w:val="22"/>
          <w:szCs w:val="22"/>
          <w:shd w:val="clear" w:color="auto" w:fill="FFFFFF"/>
        </w:rPr>
        <w:t>Our school</w:t>
      </w:r>
      <w:r w:rsidR="00FE69B9">
        <w:rPr>
          <w:rFonts w:asciiTheme="minorHAnsi" w:hAnsiTheme="minorHAnsi" w:cstheme="minorHAnsi"/>
          <w:color w:val="1F1F1F"/>
          <w:sz w:val="22"/>
          <w:szCs w:val="22"/>
          <w:shd w:val="clear" w:color="auto" w:fill="FFFFFF"/>
        </w:rPr>
        <w:t xml:space="preserve">’s </w:t>
      </w:r>
      <w:r w:rsidRPr="00EB234B">
        <w:rPr>
          <w:rFonts w:asciiTheme="minorHAnsi" w:hAnsiTheme="minorHAnsi" w:cstheme="minorHAnsi"/>
          <w:color w:val="1F1F1F"/>
          <w:sz w:val="22"/>
          <w:szCs w:val="22"/>
          <w:shd w:val="clear" w:color="auto" w:fill="FFFFFF"/>
        </w:rPr>
        <w:t>RSE Lead</w:t>
      </w:r>
      <w:r w:rsidRPr="00B87E90">
        <w:rPr>
          <w:rFonts w:asciiTheme="minorHAnsi" w:hAnsiTheme="minorHAnsi" w:cstheme="minorHAnsi"/>
          <w:color w:val="1F1F1F"/>
          <w:sz w:val="22"/>
          <w:szCs w:val="22"/>
          <w:shd w:val="clear" w:color="auto" w:fill="FFFFFF"/>
        </w:rPr>
        <w:t xml:space="preserve"> </w:t>
      </w:r>
      <w:r w:rsidRPr="00EB234B">
        <w:rPr>
          <w:rFonts w:asciiTheme="minorHAnsi" w:hAnsiTheme="minorHAnsi" w:cstheme="minorHAnsi"/>
          <w:color w:val="1F1F1F"/>
          <w:sz w:val="22"/>
          <w:szCs w:val="22"/>
          <w:shd w:val="clear" w:color="auto" w:fill="FFFFFF"/>
        </w:rPr>
        <w:t>will</w:t>
      </w:r>
      <w:r w:rsidRPr="00B87E90">
        <w:rPr>
          <w:rFonts w:asciiTheme="minorHAnsi" w:hAnsiTheme="minorHAnsi" w:cstheme="minorHAnsi"/>
          <w:color w:val="1F1F1F"/>
          <w:sz w:val="22"/>
          <w:szCs w:val="22"/>
          <w:shd w:val="clear" w:color="auto" w:fill="FFFFFF"/>
        </w:rPr>
        <w:t xml:space="preserve"> </w:t>
      </w:r>
      <w:r w:rsidRPr="00EB234B" w:rsidR="001E01E4">
        <w:rPr>
          <w:rFonts w:asciiTheme="minorHAnsi" w:hAnsiTheme="minorHAnsi" w:cstheme="minorHAnsi"/>
          <w:color w:val="1F1F1F"/>
          <w:sz w:val="22"/>
          <w:szCs w:val="22"/>
          <w:shd w:val="clear" w:color="auto" w:fill="FFFFFF"/>
        </w:rPr>
        <w:t>support</w:t>
      </w:r>
      <w:r w:rsidRPr="00B87E90">
        <w:rPr>
          <w:rFonts w:asciiTheme="minorHAnsi" w:hAnsiTheme="minorHAnsi" w:cstheme="minorHAnsi"/>
          <w:color w:val="1F1F1F"/>
          <w:sz w:val="22"/>
          <w:szCs w:val="22"/>
          <w:shd w:val="clear" w:color="auto" w:fill="FFFFFF"/>
        </w:rPr>
        <w:t xml:space="preserve"> all </w:t>
      </w:r>
      <w:r w:rsidRPr="00EB234B" w:rsidR="001E01E4">
        <w:rPr>
          <w:rFonts w:asciiTheme="minorHAnsi" w:hAnsiTheme="minorHAnsi" w:cstheme="minorHAnsi"/>
          <w:color w:val="000000" w:themeColor="text1"/>
          <w:spacing w:val="-3"/>
          <w:sz w:val="22"/>
          <w:szCs w:val="22"/>
        </w:rPr>
        <w:t xml:space="preserve">teaching </w:t>
      </w:r>
      <w:r w:rsidRPr="00EB234B" w:rsidR="001E01E4">
        <w:rPr>
          <w:rFonts w:asciiTheme="minorHAnsi" w:hAnsiTheme="minorHAnsi" w:cstheme="minorHAnsi"/>
          <w:color w:val="000000" w:themeColor="text1"/>
          <w:sz w:val="22"/>
          <w:szCs w:val="22"/>
        </w:rPr>
        <w:t xml:space="preserve">and associated members of staff to </w:t>
      </w:r>
      <w:r w:rsidRPr="00B87E90">
        <w:rPr>
          <w:rFonts w:asciiTheme="minorHAnsi" w:hAnsiTheme="minorHAnsi" w:cstheme="minorHAnsi"/>
          <w:color w:val="1F1F1F"/>
          <w:sz w:val="22"/>
          <w:szCs w:val="22"/>
          <w:shd w:val="clear" w:color="auto" w:fill="FFFFFF"/>
        </w:rPr>
        <w:t xml:space="preserve">access professional learning </w:t>
      </w:r>
      <w:proofErr w:type="gramStart"/>
      <w:r w:rsidRPr="00EB234B" w:rsidR="001E01E4">
        <w:rPr>
          <w:rFonts w:asciiTheme="minorHAnsi" w:hAnsiTheme="minorHAnsi" w:cstheme="minorHAnsi"/>
          <w:color w:val="1F1F1F"/>
          <w:sz w:val="22"/>
          <w:szCs w:val="22"/>
          <w:shd w:val="clear" w:color="auto" w:fill="FFFFFF"/>
        </w:rPr>
        <w:t>opportunities which</w:t>
      </w:r>
      <w:proofErr w:type="gramEnd"/>
      <w:r w:rsidRPr="00EB234B" w:rsidR="001E01E4">
        <w:rPr>
          <w:rFonts w:asciiTheme="minorHAnsi" w:hAnsiTheme="minorHAnsi" w:cstheme="minorHAnsi"/>
          <w:color w:val="1F1F1F"/>
          <w:sz w:val="22"/>
          <w:szCs w:val="22"/>
          <w:shd w:val="clear" w:color="auto" w:fill="FFFFFF"/>
        </w:rPr>
        <w:t xml:space="preserve"> will</w:t>
      </w:r>
      <w:r w:rsidRPr="00B87E90">
        <w:rPr>
          <w:rFonts w:asciiTheme="minorHAnsi" w:hAnsiTheme="minorHAnsi" w:cstheme="minorHAnsi"/>
          <w:color w:val="1F1F1F"/>
          <w:sz w:val="22"/>
          <w:szCs w:val="22"/>
          <w:shd w:val="clear" w:color="auto" w:fill="FFFFFF"/>
        </w:rPr>
        <w:t xml:space="preserve"> </w:t>
      </w:r>
      <w:r w:rsidRPr="00EB234B" w:rsidR="001E01E4">
        <w:rPr>
          <w:rFonts w:asciiTheme="minorHAnsi" w:hAnsiTheme="minorHAnsi" w:cstheme="minorHAnsi"/>
          <w:color w:val="1F1F1F"/>
          <w:sz w:val="22"/>
          <w:szCs w:val="22"/>
          <w:shd w:val="clear" w:color="auto" w:fill="FFFFFF"/>
        </w:rPr>
        <w:t xml:space="preserve">assist to </w:t>
      </w:r>
      <w:r w:rsidRPr="00B87E90">
        <w:rPr>
          <w:rFonts w:asciiTheme="minorHAnsi" w:hAnsiTheme="minorHAnsi" w:cstheme="minorHAnsi"/>
          <w:color w:val="1F1F1F"/>
          <w:sz w:val="22"/>
          <w:szCs w:val="22"/>
          <w:shd w:val="clear" w:color="auto" w:fill="FFFFFF"/>
        </w:rPr>
        <w:t>develop their confidence, knowledge and skills in RSE.</w:t>
      </w:r>
    </w:p>
    <w:p w:rsidRPr="00EB234B" w:rsidR="005A3A9D" w:rsidP="007314D7" w:rsidRDefault="005A3A9D" w14:paraId="77CF94E7" w14:textId="77777777">
      <w:pPr>
        <w:spacing w:line="276" w:lineRule="auto"/>
        <w:ind w:right="112"/>
        <w:rPr>
          <w:rFonts w:asciiTheme="minorHAnsi" w:hAnsiTheme="minorHAnsi" w:cstheme="minorHAnsi"/>
          <w:color w:val="FF0000"/>
          <w:sz w:val="22"/>
          <w:szCs w:val="22"/>
        </w:rPr>
      </w:pPr>
    </w:p>
    <w:p w:rsidRPr="00EB234B" w:rsidR="001D0F15" w:rsidP="007314D7" w:rsidRDefault="001D0F15" w14:paraId="71905707" w14:textId="77777777">
      <w:pPr>
        <w:pStyle w:val="TableParagraph"/>
        <w:tabs>
          <w:tab w:val="left" w:pos="581"/>
          <w:tab w:val="left" w:pos="583"/>
        </w:tabs>
        <w:spacing w:line="276" w:lineRule="auto"/>
        <w:ind w:left="0" w:right="112" w:firstLine="0"/>
        <w:rPr>
          <w:rFonts w:asciiTheme="minorHAnsi" w:hAnsiTheme="minorHAnsi" w:cstheme="minorHAnsi"/>
          <w:b/>
          <w:color w:val="000000"/>
          <w:sz w:val="22"/>
          <w:szCs w:val="22"/>
        </w:rPr>
      </w:pPr>
      <w:r w:rsidRPr="00EB234B">
        <w:rPr>
          <w:rFonts w:asciiTheme="minorHAnsi" w:hAnsiTheme="minorHAnsi" w:cstheme="minorHAnsi"/>
          <w:b/>
          <w:color w:val="000000"/>
          <w:sz w:val="22"/>
          <w:szCs w:val="22"/>
        </w:rPr>
        <w:t>Partnerships with parents</w:t>
      </w:r>
      <w:r w:rsidRPr="00EB234B" w:rsidR="00A24482">
        <w:rPr>
          <w:rFonts w:asciiTheme="minorHAnsi" w:hAnsiTheme="minorHAnsi" w:cstheme="minorHAnsi"/>
          <w:b/>
          <w:color w:val="000000"/>
          <w:sz w:val="22"/>
          <w:szCs w:val="22"/>
        </w:rPr>
        <w:t>/</w:t>
      </w:r>
      <w:r w:rsidRPr="00EB234B">
        <w:rPr>
          <w:rFonts w:asciiTheme="minorHAnsi" w:hAnsiTheme="minorHAnsi" w:cstheme="minorHAnsi"/>
          <w:b/>
          <w:color w:val="000000"/>
          <w:sz w:val="22"/>
          <w:szCs w:val="22"/>
        </w:rPr>
        <w:t xml:space="preserve">carers and </w:t>
      </w:r>
      <w:r w:rsidRPr="00EB234B" w:rsidR="00A24482">
        <w:rPr>
          <w:rFonts w:asciiTheme="minorHAnsi" w:hAnsiTheme="minorHAnsi" w:cstheme="minorHAnsi"/>
          <w:b/>
          <w:color w:val="000000"/>
          <w:sz w:val="22"/>
          <w:szCs w:val="22"/>
        </w:rPr>
        <w:t xml:space="preserve">the </w:t>
      </w:r>
      <w:r w:rsidRPr="00EB234B">
        <w:rPr>
          <w:rFonts w:asciiTheme="minorHAnsi" w:hAnsiTheme="minorHAnsi" w:cstheme="minorHAnsi"/>
          <w:b/>
          <w:color w:val="000000"/>
          <w:sz w:val="22"/>
          <w:szCs w:val="22"/>
        </w:rPr>
        <w:t>local community</w:t>
      </w:r>
    </w:p>
    <w:p w:rsidRPr="00EB234B" w:rsidR="001D0F15" w:rsidP="007314D7" w:rsidRDefault="001D0F15" w14:paraId="4967A426" w14:textId="47414373">
      <w:pPr>
        <w:pStyle w:val="TableParagraph"/>
        <w:tabs>
          <w:tab w:val="left" w:pos="630"/>
          <w:tab w:val="left" w:pos="631"/>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sz w:val="22"/>
          <w:szCs w:val="22"/>
        </w:rPr>
        <w:t>The school recognises that parents</w:t>
      </w:r>
      <w:r w:rsidRPr="00EB234B" w:rsidR="00A24482">
        <w:rPr>
          <w:rFonts w:asciiTheme="minorHAnsi" w:hAnsiTheme="minorHAnsi" w:cstheme="minorHAnsi"/>
          <w:color w:val="000000"/>
          <w:sz w:val="22"/>
          <w:szCs w:val="22"/>
        </w:rPr>
        <w:t>/</w:t>
      </w:r>
      <w:r w:rsidRPr="00EB234B">
        <w:rPr>
          <w:rFonts w:asciiTheme="minorHAnsi" w:hAnsiTheme="minorHAnsi" w:cstheme="minorHAnsi"/>
          <w:color w:val="000000"/>
          <w:sz w:val="22"/>
          <w:szCs w:val="22"/>
        </w:rPr>
        <w:t xml:space="preserve">carers are crucial to the success of </w:t>
      </w:r>
      <w:r w:rsidRPr="00EB234B" w:rsidR="007606FA">
        <w:rPr>
          <w:rFonts w:asciiTheme="minorHAnsi" w:hAnsiTheme="minorHAnsi" w:cstheme="minorHAnsi"/>
          <w:color w:val="000000"/>
          <w:sz w:val="22"/>
          <w:szCs w:val="22"/>
        </w:rPr>
        <w:t>the</w:t>
      </w:r>
      <w:r w:rsidRPr="00EB234B">
        <w:rPr>
          <w:rFonts w:asciiTheme="minorHAnsi" w:hAnsiTheme="minorHAnsi" w:cstheme="minorHAnsi"/>
          <w:color w:val="000000"/>
          <w:sz w:val="22"/>
          <w:szCs w:val="22"/>
        </w:rPr>
        <w:t xml:space="preserve"> RSE programme. The school </w:t>
      </w:r>
      <w:r w:rsidRPr="00EB234B" w:rsidR="00D63E60">
        <w:rPr>
          <w:rFonts w:asciiTheme="minorHAnsi" w:hAnsiTheme="minorHAnsi" w:cstheme="minorHAnsi"/>
          <w:color w:val="000000"/>
          <w:sz w:val="22"/>
          <w:szCs w:val="22"/>
        </w:rPr>
        <w:t xml:space="preserve">therefore </w:t>
      </w:r>
      <w:r w:rsidRPr="00EB234B">
        <w:rPr>
          <w:rFonts w:asciiTheme="minorHAnsi" w:hAnsiTheme="minorHAnsi" w:cstheme="minorHAnsi"/>
          <w:color w:val="000000"/>
          <w:sz w:val="22"/>
          <w:szCs w:val="22"/>
        </w:rPr>
        <w:t>provides information about what is delivered and provide</w:t>
      </w:r>
      <w:r w:rsidRPr="00EB234B" w:rsidR="00D63E60">
        <w:rPr>
          <w:rFonts w:asciiTheme="minorHAnsi" w:hAnsiTheme="minorHAnsi" w:cstheme="minorHAnsi"/>
          <w:color w:val="000000"/>
          <w:sz w:val="22"/>
          <w:szCs w:val="22"/>
        </w:rPr>
        <w:t>s</w:t>
      </w:r>
      <w:r w:rsidRPr="00EB234B">
        <w:rPr>
          <w:rFonts w:asciiTheme="minorHAnsi" w:hAnsiTheme="minorHAnsi" w:cstheme="minorHAnsi"/>
          <w:color w:val="000000"/>
          <w:sz w:val="22"/>
          <w:szCs w:val="22"/>
        </w:rPr>
        <w:t xml:space="preserve"> opportunities</w:t>
      </w:r>
      <w:r w:rsidRPr="00EB234B" w:rsidR="007606FA">
        <w:rPr>
          <w:rFonts w:asciiTheme="minorHAnsi" w:hAnsiTheme="minorHAnsi" w:cstheme="minorHAnsi"/>
          <w:color w:val="000000"/>
          <w:sz w:val="22"/>
          <w:szCs w:val="22"/>
        </w:rPr>
        <w:t xml:space="preserve"> for parents/carers</w:t>
      </w:r>
      <w:r w:rsidRPr="00EB234B">
        <w:rPr>
          <w:rFonts w:asciiTheme="minorHAnsi" w:hAnsiTheme="minorHAnsi" w:cstheme="minorHAnsi"/>
          <w:color w:val="000000"/>
          <w:sz w:val="22"/>
          <w:szCs w:val="22"/>
        </w:rPr>
        <w:t xml:space="preserve"> to comment on policy and practice</w:t>
      </w:r>
      <w:r w:rsidRPr="00EB234B" w:rsidR="00DA1959">
        <w:rPr>
          <w:rFonts w:asciiTheme="minorHAnsi" w:hAnsiTheme="minorHAnsi" w:cstheme="minorHAnsi"/>
          <w:color w:val="000000"/>
          <w:sz w:val="22"/>
          <w:szCs w:val="22"/>
        </w:rPr>
        <w:t xml:space="preserve"> </w:t>
      </w:r>
      <w:r w:rsidRPr="00EB234B" w:rsidR="000B570D">
        <w:rPr>
          <w:rFonts w:asciiTheme="minorHAnsi" w:hAnsiTheme="minorHAnsi" w:cstheme="minorHAnsi"/>
          <w:color w:val="000000"/>
          <w:sz w:val="22"/>
          <w:szCs w:val="22"/>
        </w:rPr>
        <w:t>through</w:t>
      </w:r>
      <w:r w:rsidRPr="00EB234B" w:rsidR="00DA1959">
        <w:rPr>
          <w:rFonts w:asciiTheme="minorHAnsi" w:hAnsiTheme="minorHAnsi" w:cstheme="minorHAnsi"/>
          <w:color w:val="000000"/>
          <w:sz w:val="22"/>
          <w:szCs w:val="22"/>
        </w:rPr>
        <w:t xml:space="preserve"> </w:t>
      </w:r>
      <w:r w:rsidR="00245DF1">
        <w:rPr>
          <w:rFonts w:asciiTheme="minorHAnsi" w:hAnsiTheme="minorHAnsi" w:cstheme="minorHAnsi"/>
          <w:color w:val="000000"/>
          <w:sz w:val="22"/>
          <w:szCs w:val="22"/>
        </w:rPr>
        <w:t>parental questionnaires, our open door policy and via parental meetings such as parents evening</w:t>
      </w:r>
      <w:r w:rsidRPr="00EB234B">
        <w:rPr>
          <w:rFonts w:asciiTheme="minorHAnsi" w:hAnsiTheme="minorHAnsi" w:cstheme="minorHAnsi"/>
          <w:color w:val="000000"/>
          <w:sz w:val="22"/>
          <w:szCs w:val="22"/>
        </w:rPr>
        <w:t>.</w:t>
      </w:r>
      <w:r w:rsidRPr="00EB234B" w:rsidR="005A3A9D">
        <w:rPr>
          <w:rFonts w:asciiTheme="minorHAnsi" w:hAnsiTheme="minorHAnsi" w:cstheme="minorHAnsi"/>
          <w:color w:val="000000"/>
          <w:sz w:val="22"/>
          <w:szCs w:val="22"/>
        </w:rPr>
        <w:t xml:space="preserve"> </w:t>
      </w:r>
      <w:r w:rsidRPr="00EB234B" w:rsidR="005A3A9D">
        <w:rPr>
          <w:rFonts w:asciiTheme="minorHAnsi" w:hAnsiTheme="minorHAnsi" w:cstheme="minorHAnsi"/>
          <w:color w:val="000000" w:themeColor="text1"/>
          <w:sz w:val="22"/>
          <w:szCs w:val="22"/>
        </w:rPr>
        <w:t xml:space="preserve">The RSE policy is available to view on the </w:t>
      </w:r>
      <w:proofErr w:type="spellStart"/>
      <w:r w:rsidRPr="00245DF1" w:rsidR="000D08D3">
        <w:rPr>
          <w:rFonts w:asciiTheme="minorHAnsi" w:hAnsiTheme="minorHAnsi" w:cstheme="minorHAnsi"/>
          <w:b/>
          <w:sz w:val="22"/>
          <w:szCs w:val="22"/>
        </w:rPr>
        <w:t>Ysgol</w:t>
      </w:r>
      <w:proofErr w:type="spellEnd"/>
      <w:r w:rsidRPr="00245DF1" w:rsidR="000D08D3">
        <w:rPr>
          <w:rFonts w:asciiTheme="minorHAnsi" w:hAnsiTheme="minorHAnsi" w:cstheme="minorHAnsi"/>
          <w:b/>
          <w:sz w:val="22"/>
          <w:szCs w:val="22"/>
        </w:rPr>
        <w:t xml:space="preserve"> </w:t>
      </w:r>
      <w:proofErr w:type="spellStart"/>
      <w:r w:rsidRPr="00245DF1" w:rsidR="000D08D3">
        <w:rPr>
          <w:rFonts w:asciiTheme="minorHAnsi" w:hAnsiTheme="minorHAnsi" w:cstheme="minorHAnsi"/>
          <w:b/>
          <w:sz w:val="22"/>
          <w:szCs w:val="22"/>
        </w:rPr>
        <w:t>Tanyfron</w:t>
      </w:r>
      <w:r w:rsidRPr="000D08D3" w:rsidR="000D08D3">
        <w:rPr>
          <w:rFonts w:asciiTheme="minorHAnsi" w:hAnsiTheme="minorHAnsi" w:cstheme="minorHAnsi"/>
          <w:color w:val="000000" w:themeColor="text1"/>
          <w:sz w:val="22"/>
          <w:szCs w:val="22"/>
        </w:rPr>
        <w:t>’s</w:t>
      </w:r>
      <w:proofErr w:type="spellEnd"/>
      <w:r w:rsidR="000D08D3">
        <w:rPr>
          <w:rFonts w:asciiTheme="minorHAnsi" w:hAnsiTheme="minorHAnsi" w:cstheme="minorHAnsi"/>
          <w:color w:val="000000" w:themeColor="text1"/>
          <w:sz w:val="22"/>
          <w:szCs w:val="22"/>
        </w:rPr>
        <w:t xml:space="preserve"> website – </w:t>
      </w:r>
      <w:hyperlink w:history="1" r:id="rId16">
        <w:r w:rsidRPr="009A20A3" w:rsidR="000D08D3">
          <w:rPr>
            <w:rStyle w:val="Hyperlink"/>
            <w:rFonts w:asciiTheme="minorHAnsi" w:hAnsiTheme="minorHAnsi" w:cstheme="minorHAnsi"/>
            <w:sz w:val="22"/>
            <w:szCs w:val="22"/>
          </w:rPr>
          <w:t>www.ysgoltanyfron.co.uk</w:t>
        </w:r>
      </w:hyperlink>
      <w:r w:rsidR="000D08D3">
        <w:rPr>
          <w:rFonts w:asciiTheme="minorHAnsi" w:hAnsiTheme="minorHAnsi" w:cstheme="minorHAnsi"/>
          <w:color w:val="000000" w:themeColor="text1"/>
          <w:sz w:val="22"/>
          <w:szCs w:val="22"/>
        </w:rPr>
        <w:t xml:space="preserve"> </w:t>
      </w:r>
    </w:p>
    <w:p w:rsidRPr="00EB234B" w:rsidR="00D63E60" w:rsidP="007314D7" w:rsidRDefault="00D63E60" w14:paraId="28112258" w14:textId="77777777">
      <w:pPr>
        <w:pStyle w:val="TableParagraph"/>
        <w:tabs>
          <w:tab w:val="left" w:pos="581"/>
          <w:tab w:val="left" w:pos="583"/>
        </w:tabs>
        <w:spacing w:line="276" w:lineRule="auto"/>
        <w:ind w:left="0" w:right="112" w:firstLine="0"/>
        <w:rPr>
          <w:rFonts w:asciiTheme="minorHAnsi" w:hAnsiTheme="minorHAnsi" w:cstheme="minorHAnsi"/>
          <w:color w:val="000000"/>
          <w:sz w:val="22"/>
          <w:szCs w:val="22"/>
        </w:rPr>
      </w:pPr>
    </w:p>
    <w:p w:rsidRPr="00EB234B" w:rsidR="00FB63A8" w:rsidP="007314D7" w:rsidRDefault="00DA1959" w14:paraId="345F49F5" w14:textId="77777777">
      <w:pPr>
        <w:pStyle w:val="TableParagraph"/>
        <w:tabs>
          <w:tab w:val="left" w:pos="630"/>
          <w:tab w:val="left" w:pos="631"/>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P</w:t>
      </w:r>
      <w:r w:rsidRPr="00EB234B" w:rsidR="00A33F0B">
        <w:rPr>
          <w:rFonts w:asciiTheme="minorHAnsi" w:hAnsiTheme="minorHAnsi" w:cstheme="minorHAnsi"/>
          <w:color w:val="000000" w:themeColor="text1"/>
          <w:sz w:val="22"/>
          <w:szCs w:val="22"/>
        </w:rPr>
        <w:t>arent</w:t>
      </w:r>
      <w:r w:rsidRPr="00EB234B" w:rsidR="00A86D78">
        <w:rPr>
          <w:rFonts w:asciiTheme="minorHAnsi" w:hAnsiTheme="minorHAnsi" w:cstheme="minorHAnsi"/>
          <w:color w:val="000000" w:themeColor="text1"/>
          <w:sz w:val="22"/>
          <w:szCs w:val="22"/>
        </w:rPr>
        <w:t>s</w:t>
      </w:r>
      <w:r w:rsidRPr="00EB234B" w:rsidR="00A33F0B">
        <w:rPr>
          <w:rFonts w:asciiTheme="minorHAnsi" w:hAnsiTheme="minorHAnsi" w:cstheme="minorHAnsi"/>
          <w:color w:val="000000" w:themeColor="text1"/>
          <w:sz w:val="22"/>
          <w:szCs w:val="22"/>
        </w:rPr>
        <w:t>/carers</w:t>
      </w:r>
      <w:r w:rsidRPr="00EB234B" w:rsidR="00A33F0B">
        <w:rPr>
          <w:rFonts w:asciiTheme="minorHAnsi" w:hAnsiTheme="minorHAnsi" w:cstheme="minorHAnsi"/>
          <w:color w:val="000000" w:themeColor="text1"/>
          <w:spacing w:val="-9"/>
          <w:sz w:val="22"/>
          <w:szCs w:val="22"/>
        </w:rPr>
        <w:t xml:space="preserve"> </w:t>
      </w:r>
      <w:r w:rsidRPr="00EB234B">
        <w:rPr>
          <w:rFonts w:asciiTheme="minorHAnsi" w:hAnsiTheme="minorHAnsi" w:cstheme="minorHAnsi"/>
          <w:color w:val="000000" w:themeColor="text1"/>
          <w:spacing w:val="-9"/>
          <w:sz w:val="22"/>
          <w:szCs w:val="22"/>
        </w:rPr>
        <w:t xml:space="preserve">are welcome to </w:t>
      </w:r>
      <w:proofErr w:type="gramStart"/>
      <w:r w:rsidRPr="00EB234B" w:rsidR="008E20EA">
        <w:rPr>
          <w:rFonts w:asciiTheme="minorHAnsi" w:hAnsiTheme="minorHAnsi" w:cstheme="minorHAnsi"/>
          <w:color w:val="000000" w:themeColor="text1"/>
          <w:spacing w:val="-9"/>
          <w:sz w:val="22"/>
          <w:szCs w:val="22"/>
        </w:rPr>
        <w:t>make arrangements</w:t>
      </w:r>
      <w:proofErr w:type="gramEnd"/>
      <w:r w:rsidRPr="00EB234B" w:rsidR="008E20EA">
        <w:rPr>
          <w:rFonts w:asciiTheme="minorHAnsi" w:hAnsiTheme="minorHAnsi" w:cstheme="minorHAnsi"/>
          <w:color w:val="000000" w:themeColor="text1"/>
          <w:spacing w:val="-9"/>
          <w:sz w:val="22"/>
          <w:szCs w:val="22"/>
        </w:rPr>
        <w:t xml:space="preserve"> to</w:t>
      </w:r>
      <w:r w:rsidRPr="00EB234B">
        <w:rPr>
          <w:rFonts w:asciiTheme="minorHAnsi" w:hAnsiTheme="minorHAnsi" w:cstheme="minorHAnsi"/>
          <w:color w:val="000000" w:themeColor="text1"/>
          <w:spacing w:val="-9"/>
          <w:sz w:val="22"/>
          <w:szCs w:val="22"/>
        </w:rPr>
        <w:t xml:space="preserve"> visit the school </w:t>
      </w:r>
      <w:r w:rsidRPr="00EB234B" w:rsidR="008E20EA">
        <w:rPr>
          <w:rFonts w:asciiTheme="minorHAnsi" w:hAnsiTheme="minorHAnsi" w:cstheme="minorHAnsi"/>
          <w:color w:val="000000" w:themeColor="text1"/>
          <w:spacing w:val="-9"/>
          <w:sz w:val="22"/>
          <w:szCs w:val="22"/>
        </w:rPr>
        <w:t xml:space="preserve">if they wish </w:t>
      </w:r>
      <w:r w:rsidRPr="00EB234B">
        <w:rPr>
          <w:rFonts w:asciiTheme="minorHAnsi" w:hAnsiTheme="minorHAnsi" w:cstheme="minorHAnsi"/>
          <w:color w:val="000000" w:themeColor="text1"/>
          <w:spacing w:val="-9"/>
          <w:sz w:val="22"/>
          <w:szCs w:val="22"/>
        </w:rPr>
        <w:t>to</w:t>
      </w:r>
      <w:r w:rsidRPr="00EB234B" w:rsidR="00A33F0B">
        <w:rPr>
          <w:rFonts w:asciiTheme="minorHAnsi" w:hAnsiTheme="minorHAnsi" w:cstheme="minorHAnsi"/>
          <w:color w:val="000000" w:themeColor="text1"/>
          <w:sz w:val="22"/>
          <w:szCs w:val="22"/>
        </w:rPr>
        <w:t xml:space="preserve"> view </w:t>
      </w:r>
      <w:r w:rsidRPr="00EB234B" w:rsidR="008E20EA">
        <w:rPr>
          <w:rFonts w:asciiTheme="minorHAnsi" w:hAnsiTheme="minorHAnsi" w:cstheme="minorHAnsi"/>
          <w:color w:val="000000" w:themeColor="text1"/>
          <w:sz w:val="22"/>
          <w:szCs w:val="22"/>
        </w:rPr>
        <w:t xml:space="preserve">and discuss </w:t>
      </w:r>
      <w:r w:rsidRPr="00EB234B" w:rsidR="00A33F0B">
        <w:rPr>
          <w:rFonts w:asciiTheme="minorHAnsi" w:hAnsiTheme="minorHAnsi" w:cstheme="minorHAnsi"/>
          <w:color w:val="000000" w:themeColor="text1"/>
          <w:sz w:val="22"/>
          <w:szCs w:val="22"/>
        </w:rPr>
        <w:t xml:space="preserve">the materials and resources used </w:t>
      </w:r>
      <w:r w:rsidRPr="00EB234B" w:rsidR="00A86D78">
        <w:rPr>
          <w:rFonts w:asciiTheme="minorHAnsi" w:hAnsiTheme="minorHAnsi" w:cstheme="minorHAnsi"/>
          <w:color w:val="000000" w:themeColor="text1"/>
          <w:sz w:val="22"/>
          <w:szCs w:val="22"/>
        </w:rPr>
        <w:t>in the</w:t>
      </w:r>
      <w:r w:rsidRPr="00EB234B" w:rsidR="008E20EA">
        <w:rPr>
          <w:rFonts w:asciiTheme="minorHAnsi" w:hAnsiTheme="minorHAnsi" w:cstheme="minorHAnsi"/>
          <w:color w:val="000000" w:themeColor="text1"/>
          <w:sz w:val="22"/>
          <w:szCs w:val="22"/>
        </w:rPr>
        <w:t xml:space="preserve"> RSE lessons</w:t>
      </w:r>
      <w:r w:rsidRPr="00EB234B" w:rsidR="00A33F0B">
        <w:rPr>
          <w:rFonts w:asciiTheme="minorHAnsi" w:hAnsiTheme="minorHAnsi" w:cstheme="minorHAnsi"/>
          <w:color w:val="000000" w:themeColor="text1"/>
          <w:sz w:val="22"/>
          <w:szCs w:val="22"/>
        </w:rPr>
        <w:t>.</w:t>
      </w:r>
    </w:p>
    <w:sectPr w:rsidRPr="00EB234B" w:rsidR="00FB63A8" w:rsidSect="00F25BFF">
      <w:headerReference w:type="default" r:id="rId17"/>
      <w:footerReference w:type="even" r:id="rId18"/>
      <w:footerReference w:type="default" r:id="rId19"/>
      <w:pgSz w:w="11900" w:h="16840" w:orient="portrait"/>
      <w:pgMar w:top="958" w:right="720" w:bottom="1067" w:left="720" w:header="2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A9" w:rsidP="00037B9D" w:rsidRDefault="004573A9" w14:paraId="4114ADCA" w14:textId="77777777">
      <w:r>
        <w:separator/>
      </w:r>
    </w:p>
  </w:endnote>
  <w:endnote w:type="continuationSeparator" w:id="0">
    <w:p w:rsidR="004573A9" w:rsidP="00037B9D" w:rsidRDefault="004573A9" w14:paraId="524E1D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Primary">
    <w:altName w:val="Franklin Gothic Medium Cond"/>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EC" w:rsidP="0062109C" w:rsidRDefault="007A22EC" w14:paraId="4551AA98"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A22EC" w:rsidP="007A22EC" w:rsidRDefault="007A22EC" w14:paraId="690A55A5" w14:textId="77777777">
    <w:pPr>
      <w:pStyle w:val="Footer"/>
      <w:framePr w:wrap="none" w:hAnchor="margin" w:vAnchor="text"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rsidR="007A22EC" w:rsidRDefault="007A22EC" w14:paraId="4C847F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sdt>
    <w:sdtPr>
      <w:rPr>
        <w:rStyle w:val="PageNumber"/>
        <w:rFonts w:asciiTheme="minorHAnsi" w:hAnsiTheme="minorHAnsi" w:cstheme="minorHAnsi"/>
        <w:sz w:val="18"/>
        <w:szCs w:val="18"/>
      </w:rPr>
      <w:id w:val="-99114947"/>
      <w:docPartObj>
        <w:docPartGallery w:val="Page Numbers (Bottom of Page)"/>
        <w:docPartUnique/>
      </w:docPartObj>
    </w:sdtPr>
    <w:sdtEndPr>
      <w:rPr>
        <w:rStyle w:val="PageNumber"/>
      </w:rPr>
    </w:sdtEndPr>
    <w:sdtContent>
      <w:p w:rsidRPr="00EB234B" w:rsidR="007A22EC" w:rsidP="0062109C" w:rsidRDefault="007A22EC" w14:paraId="0BC5CE9A" w14:textId="10F4C3A5">
        <w:pPr>
          <w:pStyle w:val="Footer"/>
          <w:framePr w:wrap="none" w:hAnchor="margin" w:vAnchor="text" w:xAlign="center" w:y="1"/>
          <w:rPr>
            <w:rStyle w:val="PageNumber"/>
            <w:rFonts w:asciiTheme="minorHAnsi" w:hAnsiTheme="minorHAnsi" w:cstheme="minorHAnsi"/>
            <w:sz w:val="18"/>
            <w:szCs w:val="18"/>
          </w:rPr>
        </w:pPr>
        <w:r w:rsidRPr="00EB234B">
          <w:rPr>
            <w:rStyle w:val="PageNumber"/>
            <w:rFonts w:asciiTheme="minorHAnsi" w:hAnsiTheme="minorHAnsi" w:cstheme="minorHAnsi"/>
            <w:sz w:val="18"/>
            <w:szCs w:val="18"/>
          </w:rPr>
          <w:fldChar w:fldCharType="begin"/>
        </w:r>
        <w:r w:rsidRPr="00EB234B">
          <w:rPr>
            <w:rStyle w:val="PageNumber"/>
            <w:rFonts w:asciiTheme="minorHAnsi" w:hAnsiTheme="minorHAnsi" w:cstheme="minorHAnsi"/>
            <w:sz w:val="18"/>
            <w:szCs w:val="18"/>
          </w:rPr>
          <w:instrText xml:space="preserve"> PAGE </w:instrText>
        </w:r>
        <w:r w:rsidRPr="00EB234B">
          <w:rPr>
            <w:rStyle w:val="PageNumber"/>
            <w:rFonts w:asciiTheme="minorHAnsi" w:hAnsiTheme="minorHAnsi" w:cstheme="minorHAnsi"/>
            <w:sz w:val="18"/>
            <w:szCs w:val="18"/>
          </w:rPr>
          <w:fldChar w:fldCharType="separate"/>
        </w:r>
        <w:r w:rsidR="000D08D3">
          <w:rPr>
            <w:rStyle w:val="PageNumber"/>
            <w:rFonts w:asciiTheme="minorHAnsi" w:hAnsiTheme="minorHAnsi" w:cstheme="minorHAnsi"/>
            <w:noProof/>
            <w:sz w:val="18"/>
            <w:szCs w:val="18"/>
          </w:rPr>
          <w:t>5</w:t>
        </w:r>
        <w:r w:rsidRPr="00EB234B">
          <w:rPr>
            <w:rStyle w:val="PageNumber"/>
            <w:rFonts w:asciiTheme="minorHAnsi" w:hAnsiTheme="minorHAnsi" w:cstheme="minorHAnsi"/>
            <w:sz w:val="18"/>
            <w:szCs w:val="18"/>
          </w:rPr>
          <w:fldChar w:fldCharType="end"/>
        </w:r>
      </w:p>
    </w:sdtContent>
  </w:sdt>
  <w:p w:rsidRPr="001B2E16" w:rsidR="007A22EC" w:rsidP="00885FB7" w:rsidRDefault="00885FB7" w14:paraId="3E939FE5" w14:textId="77777777">
    <w:pPr>
      <w:ind w:firstLine="360"/>
      <w:jc w:val="right"/>
      <w:rPr>
        <w:color w:val="FF0000"/>
        <w:sz w:val="18"/>
        <w:szCs w:val="18"/>
      </w:rPr>
    </w:pPr>
    <w:r>
      <w:rPr>
        <w:noProof/>
        <w:lang w:eastAsia="en-GB"/>
      </w:rPr>
      <mc:AlternateContent>
        <mc:Choice Requires="wps">
          <w:drawing>
            <wp:anchor distT="0" distB="0" distL="114300" distR="114300" simplePos="0" relativeHeight="251659264" behindDoc="0" locked="0" layoutInCell="1" allowOverlap="1" wp14:anchorId="796A0B0B" wp14:editId="7436A1E6">
              <wp:simplePos x="0" y="0"/>
              <wp:positionH relativeFrom="column">
                <wp:posOffset>3806457</wp:posOffset>
              </wp:positionH>
              <wp:positionV relativeFrom="paragraph">
                <wp:posOffset>92562</wp:posOffset>
              </wp:positionV>
              <wp:extent cx="3154045" cy="5689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154045" cy="568960"/>
                      </a:xfrm>
                      <a:prstGeom prst="rect">
                        <a:avLst/>
                      </a:prstGeom>
                      <a:solidFill>
                        <a:schemeClr val="lt1"/>
                      </a:solidFill>
                      <a:ln w="6350">
                        <a:noFill/>
                      </a:ln>
                    </wps:spPr>
                    <wps:txbx>
                      <w:txbxContent>
                        <w:p w:rsidRPr="00EB234B" w:rsidR="00885FB7" w:rsidP="00885FB7" w:rsidRDefault="00885FB7" w14:paraId="6EEDECF6" w14:textId="77777777">
                          <w:pPr>
                            <w:pStyle w:val="ListParagraph"/>
                            <w:jc w:val="right"/>
                            <w:rPr>
                              <w:rFonts w:asciiTheme="minorHAnsi" w:hAnsiTheme="minorHAnsi" w:cstheme="minorHAnsi"/>
                              <w:color w:val="000000" w:themeColor="text1"/>
                              <w:sz w:val="16"/>
                              <w:szCs w:val="16"/>
                            </w:rPr>
                          </w:pPr>
                          <w:r w:rsidRPr="006C37F6">
                            <w:rPr>
                              <w:rFonts w:cstheme="minorHAnsi"/>
                              <w:color w:val="000000" w:themeColor="text1"/>
                              <w:sz w:val="18"/>
                              <w:szCs w:val="18"/>
                            </w:rPr>
                            <w:t xml:space="preserve">© </w:t>
                          </w:r>
                          <w:r w:rsidRPr="00076441">
                            <w:rPr>
                              <w:rFonts w:ascii="Sassoon Primary" w:hAnsi="Sassoon Primary"/>
                              <w:b/>
                              <w:bCs/>
                              <w:color w:val="5A299B"/>
                              <w:sz w:val="18"/>
                              <w:szCs w:val="18"/>
                              <w:lang w:val="en-US"/>
                            </w:rPr>
                            <w:t>Teach Health</w:t>
                          </w:r>
                          <w:r w:rsidRPr="00076441">
                            <w:rPr>
                              <w:rFonts w:ascii="Sassoon Primary" w:hAnsi="Sassoon Primary"/>
                              <w:b/>
                              <w:bCs/>
                              <w:sz w:val="18"/>
                              <w:szCs w:val="18"/>
                              <w:lang w:val="en-US"/>
                            </w:rPr>
                            <w:t xml:space="preserve"> </w:t>
                          </w:r>
                          <w:r w:rsidRPr="00076441">
                            <w:rPr>
                              <w:rFonts w:ascii="Sassoon Primary" w:hAnsi="Sassoon Primary"/>
                              <w:b/>
                              <w:bCs/>
                              <w:color w:val="40A824"/>
                              <w:sz w:val="18"/>
                              <w:szCs w:val="18"/>
                              <w:lang w:val="en-US"/>
                            </w:rPr>
                            <w:t>4 Kids</w:t>
                          </w:r>
                          <w:r w:rsidRPr="006C37F6">
                            <w:rPr>
                              <w:color w:val="000000" w:themeColor="text1"/>
                              <w:sz w:val="18"/>
                              <w:szCs w:val="18"/>
                            </w:rPr>
                            <w:t xml:space="preserve"> </w:t>
                          </w:r>
                          <w:r w:rsidRPr="00EB234B">
                            <w:rPr>
                              <w:rFonts w:asciiTheme="minorHAnsi" w:hAnsiTheme="minorHAnsi" w:cstheme="minorHAnsi"/>
                              <w:color w:val="000000" w:themeColor="text1"/>
                              <w:sz w:val="16"/>
                              <w:szCs w:val="16"/>
                            </w:rPr>
                            <w:t>2022. All Rights Reserved</w:t>
                          </w:r>
                        </w:p>
                        <w:p w:rsidRPr="00EB234B" w:rsidR="00885FB7" w:rsidP="00885FB7" w:rsidRDefault="00885FB7" w14:paraId="38A895AD" w14:textId="77777777">
                          <w:pPr>
                            <w:jc w:val="right"/>
                            <w:rPr>
                              <w:rFonts w:asciiTheme="minorHAnsi" w:hAnsiTheme="minorHAnsi" w:cstheme="minorHAnsi"/>
                              <w:color w:val="000000" w:themeColor="text1"/>
                              <w:sz w:val="16"/>
                              <w:szCs w:val="16"/>
                            </w:rPr>
                          </w:pPr>
                          <w:r w:rsidRPr="00EB234B">
                            <w:rPr>
                              <w:rFonts w:asciiTheme="minorHAnsi" w:hAnsiTheme="minorHAnsi" w:cstheme="minorHAnsi"/>
                              <w:color w:val="000000" w:themeColor="text1"/>
                              <w:sz w:val="16"/>
                              <w:szCs w:val="16"/>
                            </w:rPr>
                            <w:t xml:space="preserve">Author: Judith Roberts, Independent Consultant, </w:t>
                          </w:r>
                        </w:p>
                        <w:p w:rsidR="00885FB7" w:rsidP="00885FB7" w:rsidRDefault="00885FB7" w14:paraId="3682CE83" w14:textId="77777777">
                          <w:pPr>
                            <w:jc w:val="right"/>
                            <w:rPr>
                              <w:rFonts w:cs="Arial"/>
                              <w:color w:val="000000" w:themeColor="text1"/>
                              <w:sz w:val="18"/>
                              <w:szCs w:val="18"/>
                            </w:rPr>
                          </w:pPr>
                          <w:r w:rsidRPr="00EB234B">
                            <w:rPr>
                              <w:rFonts w:asciiTheme="minorHAnsi" w:hAnsiTheme="minorHAnsi" w:cstheme="minorHAnsi"/>
                              <w:color w:val="000000" w:themeColor="text1"/>
                              <w:sz w:val="16"/>
                              <w:szCs w:val="16"/>
                            </w:rPr>
                            <w:t>Children &amp; Young People’s Health &amp; Wellbeing</w:t>
                          </w:r>
                          <w:r w:rsidRPr="006C37F6">
                            <w:rPr>
                              <w:color w:val="000000" w:themeColor="text1"/>
                              <w:sz w:val="18"/>
                              <w:szCs w:val="18"/>
                            </w:rPr>
                            <w:t xml:space="preserve"> </w:t>
                          </w:r>
                        </w:p>
                        <w:p w:rsidRPr="006C37F6" w:rsidR="00885FB7" w:rsidP="00885FB7" w:rsidRDefault="00885FB7" w14:paraId="53394810" w14:textId="77777777">
                          <w:pPr>
                            <w:jc w:val="right"/>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55C02F">
            <v:shapetype id="_x0000_t202" coordsize="21600,21600" o:spt="202" path="m,l,21600r21600,l21600,xe" w14:anchorId="796A0B0B">
              <v:stroke joinstyle="miter"/>
              <v:path gradientshapeok="t" o:connecttype="rect"/>
            </v:shapetype>
            <v:shape id="Text Box 1" style="position:absolute;left:0;text-align:left;margin-left:299.7pt;margin-top:7.3pt;width:248.3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">
              <v:textbox>
                <w:txbxContent>
                  <w:p w:rsidRPr="00EB234B" w:rsidR="00885FB7" w:rsidP="00885FB7" w:rsidRDefault="00885FB7" w14:paraId="32E5F3D8" w14:textId="77777777">
                    <w:pPr>
                      <w:pStyle w:val="ListParagraph"/>
                      <w:jc w:val="right"/>
                      <w:rPr>
                        <w:rFonts w:asciiTheme="minorHAnsi" w:hAnsiTheme="minorHAnsi" w:cstheme="minorHAnsi"/>
                        <w:color w:val="000000" w:themeColor="text1"/>
                        <w:sz w:val="16"/>
                        <w:szCs w:val="16"/>
                      </w:rPr>
                    </w:pPr>
                    <w:r w:rsidRPr="006C37F6">
                      <w:rPr>
                        <w:rFonts w:cstheme="minorHAnsi"/>
                        <w:color w:val="000000" w:themeColor="text1"/>
                        <w:sz w:val="18"/>
                        <w:szCs w:val="18"/>
                      </w:rPr>
                      <w:t xml:space="preserve">© </w:t>
                    </w:r>
                    <w:r w:rsidRPr="00076441">
                      <w:rPr>
                        <w:rFonts w:ascii="Sassoon Primary" w:hAnsi="Sassoon Primary"/>
                        <w:b/>
                        <w:bCs/>
                        <w:color w:val="5A299B"/>
                        <w:sz w:val="18"/>
                        <w:szCs w:val="18"/>
                        <w:lang w:val="en-US"/>
                      </w:rPr>
                      <w:t>Teach Health</w:t>
                    </w:r>
                    <w:r w:rsidRPr="00076441">
                      <w:rPr>
                        <w:rFonts w:ascii="Sassoon Primary" w:hAnsi="Sassoon Primary"/>
                        <w:b/>
                        <w:bCs/>
                        <w:sz w:val="18"/>
                        <w:szCs w:val="18"/>
                        <w:lang w:val="en-US"/>
                      </w:rPr>
                      <w:t xml:space="preserve"> </w:t>
                    </w:r>
                    <w:r w:rsidRPr="00076441">
                      <w:rPr>
                        <w:rFonts w:ascii="Sassoon Primary" w:hAnsi="Sassoon Primary"/>
                        <w:b/>
                        <w:bCs/>
                        <w:color w:val="40A824"/>
                        <w:sz w:val="18"/>
                        <w:szCs w:val="18"/>
                        <w:lang w:val="en-US"/>
                      </w:rPr>
                      <w:t>4 Kids</w:t>
                    </w:r>
                    <w:r w:rsidRPr="006C37F6">
                      <w:rPr>
                        <w:color w:val="000000" w:themeColor="text1"/>
                        <w:sz w:val="18"/>
                        <w:szCs w:val="18"/>
                      </w:rPr>
                      <w:t xml:space="preserve"> </w:t>
                    </w:r>
                    <w:r w:rsidRPr="00EB234B">
                      <w:rPr>
                        <w:rFonts w:asciiTheme="minorHAnsi" w:hAnsiTheme="minorHAnsi" w:cstheme="minorHAnsi"/>
                        <w:color w:val="000000" w:themeColor="text1"/>
                        <w:sz w:val="16"/>
                        <w:szCs w:val="16"/>
                      </w:rPr>
                      <w:t>2022. All Rights Reserved</w:t>
                    </w:r>
                  </w:p>
                  <w:p w:rsidRPr="00EB234B" w:rsidR="00885FB7" w:rsidP="00885FB7" w:rsidRDefault="00885FB7" w14:paraId="31BB0332" w14:textId="77777777">
                    <w:pPr>
                      <w:jc w:val="right"/>
                      <w:rPr>
                        <w:rFonts w:asciiTheme="minorHAnsi" w:hAnsiTheme="minorHAnsi" w:cstheme="minorHAnsi"/>
                        <w:color w:val="000000" w:themeColor="text1"/>
                        <w:sz w:val="16"/>
                        <w:szCs w:val="16"/>
                      </w:rPr>
                    </w:pPr>
                    <w:r w:rsidRPr="00EB234B">
                      <w:rPr>
                        <w:rFonts w:asciiTheme="minorHAnsi" w:hAnsiTheme="minorHAnsi" w:cstheme="minorHAnsi"/>
                        <w:color w:val="000000" w:themeColor="text1"/>
                        <w:sz w:val="16"/>
                        <w:szCs w:val="16"/>
                      </w:rPr>
                      <w:t xml:space="preserve">Author: Judith Roberts, Independent Consultant, </w:t>
                    </w:r>
                  </w:p>
                  <w:p w:rsidR="00885FB7" w:rsidP="00885FB7" w:rsidRDefault="00885FB7" w14:paraId="17529A94" w14:textId="77777777">
                    <w:pPr>
                      <w:jc w:val="right"/>
                      <w:rPr>
                        <w:rFonts w:cs="Arial"/>
                        <w:color w:val="000000" w:themeColor="text1"/>
                        <w:sz w:val="18"/>
                        <w:szCs w:val="18"/>
                      </w:rPr>
                    </w:pPr>
                    <w:r w:rsidRPr="00EB234B">
                      <w:rPr>
                        <w:rFonts w:asciiTheme="minorHAnsi" w:hAnsiTheme="minorHAnsi" w:cstheme="minorHAnsi"/>
                        <w:color w:val="000000" w:themeColor="text1"/>
                        <w:sz w:val="16"/>
                        <w:szCs w:val="16"/>
                      </w:rPr>
                      <w:t>Children &amp; Young People’s Health &amp; Wellbeing</w:t>
                    </w:r>
                    <w:r w:rsidRPr="006C37F6">
                      <w:rPr>
                        <w:color w:val="000000" w:themeColor="text1"/>
                        <w:sz w:val="18"/>
                        <w:szCs w:val="18"/>
                      </w:rPr>
                      <w:t xml:space="preserve"> </w:t>
                    </w:r>
                  </w:p>
                  <w:p w:rsidRPr="006C37F6" w:rsidR="00885FB7" w:rsidP="00885FB7" w:rsidRDefault="00885FB7" w14:paraId="672A6659" w14:textId="77777777">
                    <w:pPr>
                      <w:jc w:val="right"/>
                      <w:rPr>
                        <w:color w:val="000000" w:themeColor="text1"/>
                        <w:sz w:val="18"/>
                        <w:szCs w:val="18"/>
                      </w:rPr>
                    </w:pPr>
                  </w:p>
                </w:txbxContent>
              </v:textbox>
            </v:shape>
          </w:pict>
        </mc:Fallback>
      </mc:AlternateContent>
    </w:r>
  </w:p>
  <w:p w:rsidR="007A22EC" w:rsidRDefault="007A22EC" w14:paraId="4069E5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A9" w:rsidP="00037B9D" w:rsidRDefault="004573A9" w14:paraId="75D7D611" w14:textId="77777777">
      <w:r>
        <w:separator/>
      </w:r>
    </w:p>
  </w:footnote>
  <w:footnote w:type="continuationSeparator" w:id="0">
    <w:p w:rsidR="004573A9" w:rsidP="00037B9D" w:rsidRDefault="004573A9" w14:paraId="46EA49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57A30" w:rsidR="00037B9D" w:rsidP="00336B53" w:rsidRDefault="001D0F15" w14:paraId="4CE368E2" w14:textId="13F189B4">
    <w:pPr>
      <w:pStyle w:val="Header"/>
      <w:jc w:val="right"/>
      <w:rPr>
        <w:rFonts w:asciiTheme="minorHAnsi" w:hAnsiTheme="minorHAnsi" w:cstheme="minorHAnsi"/>
        <w:sz w:val="18"/>
        <w:szCs w:val="18"/>
      </w:rPr>
    </w:pPr>
    <w: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E31"/>
    <w:multiLevelType w:val="hybridMultilevel"/>
    <w:tmpl w:val="B6F8DA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E84E7B"/>
    <w:multiLevelType w:val="hybridMultilevel"/>
    <w:tmpl w:val="14E63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24D72EF"/>
    <w:multiLevelType w:val="hybridMultilevel"/>
    <w:tmpl w:val="3D9268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753881"/>
    <w:multiLevelType w:val="multilevel"/>
    <w:tmpl w:val="E3D8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67029C"/>
    <w:multiLevelType w:val="hybridMultilevel"/>
    <w:tmpl w:val="7B4C8E60"/>
    <w:lvl w:ilvl="0" w:tplc="8EF6E090">
      <w:numFmt w:val="bullet"/>
      <w:lvlText w:val="•"/>
      <w:lvlJc w:val="left"/>
      <w:pPr>
        <w:ind w:left="582" w:hanging="360"/>
      </w:pPr>
      <w:rPr>
        <w:rFonts w:hint="default" w:ascii="Calibri" w:hAnsi="Calibri" w:eastAsia="Calibri" w:cs="Calibri"/>
        <w:color w:val="231F20"/>
        <w:spacing w:val="-12"/>
        <w:w w:val="100"/>
        <w:sz w:val="20"/>
        <w:szCs w:val="20"/>
        <w:lang w:val="en-GB" w:eastAsia="en-GB" w:bidi="en-GB"/>
      </w:rPr>
    </w:lvl>
    <w:lvl w:ilvl="1" w:tplc="97589C9E">
      <w:numFmt w:val="bullet"/>
      <w:lvlText w:val="•"/>
      <w:lvlJc w:val="left"/>
      <w:pPr>
        <w:ind w:left="994" w:hanging="360"/>
      </w:pPr>
      <w:rPr>
        <w:rFonts w:hint="default"/>
        <w:lang w:val="en-GB" w:eastAsia="en-GB" w:bidi="en-GB"/>
      </w:rPr>
    </w:lvl>
    <w:lvl w:ilvl="2" w:tplc="F908530E">
      <w:numFmt w:val="bullet"/>
      <w:lvlText w:val="•"/>
      <w:lvlJc w:val="left"/>
      <w:pPr>
        <w:ind w:left="1408" w:hanging="360"/>
      </w:pPr>
      <w:rPr>
        <w:rFonts w:hint="default"/>
        <w:lang w:val="en-GB" w:eastAsia="en-GB" w:bidi="en-GB"/>
      </w:rPr>
    </w:lvl>
    <w:lvl w:ilvl="3" w:tplc="91CE2BCE">
      <w:numFmt w:val="bullet"/>
      <w:lvlText w:val="•"/>
      <w:lvlJc w:val="left"/>
      <w:pPr>
        <w:ind w:left="1822" w:hanging="360"/>
      </w:pPr>
      <w:rPr>
        <w:rFonts w:hint="default"/>
        <w:lang w:val="en-GB" w:eastAsia="en-GB" w:bidi="en-GB"/>
      </w:rPr>
    </w:lvl>
    <w:lvl w:ilvl="4" w:tplc="E108738E">
      <w:numFmt w:val="bullet"/>
      <w:lvlText w:val="•"/>
      <w:lvlJc w:val="left"/>
      <w:pPr>
        <w:ind w:left="2236" w:hanging="360"/>
      </w:pPr>
      <w:rPr>
        <w:rFonts w:hint="default"/>
        <w:lang w:val="en-GB" w:eastAsia="en-GB" w:bidi="en-GB"/>
      </w:rPr>
    </w:lvl>
    <w:lvl w:ilvl="5" w:tplc="8B861002">
      <w:numFmt w:val="bullet"/>
      <w:lvlText w:val="•"/>
      <w:lvlJc w:val="left"/>
      <w:pPr>
        <w:ind w:left="2650" w:hanging="360"/>
      </w:pPr>
      <w:rPr>
        <w:rFonts w:hint="default"/>
        <w:lang w:val="en-GB" w:eastAsia="en-GB" w:bidi="en-GB"/>
      </w:rPr>
    </w:lvl>
    <w:lvl w:ilvl="6" w:tplc="7416CDD0">
      <w:numFmt w:val="bullet"/>
      <w:lvlText w:val="•"/>
      <w:lvlJc w:val="left"/>
      <w:pPr>
        <w:ind w:left="3064" w:hanging="360"/>
      </w:pPr>
      <w:rPr>
        <w:rFonts w:hint="default"/>
        <w:lang w:val="en-GB" w:eastAsia="en-GB" w:bidi="en-GB"/>
      </w:rPr>
    </w:lvl>
    <w:lvl w:ilvl="7" w:tplc="20442A3E">
      <w:numFmt w:val="bullet"/>
      <w:lvlText w:val="•"/>
      <w:lvlJc w:val="left"/>
      <w:pPr>
        <w:ind w:left="3478" w:hanging="360"/>
      </w:pPr>
      <w:rPr>
        <w:rFonts w:hint="default"/>
        <w:lang w:val="en-GB" w:eastAsia="en-GB" w:bidi="en-GB"/>
      </w:rPr>
    </w:lvl>
    <w:lvl w:ilvl="8" w:tplc="E31AD702">
      <w:numFmt w:val="bullet"/>
      <w:lvlText w:val="•"/>
      <w:lvlJc w:val="left"/>
      <w:pPr>
        <w:ind w:left="3892" w:hanging="360"/>
      </w:pPr>
      <w:rPr>
        <w:rFonts w:hint="default"/>
        <w:lang w:val="en-GB" w:eastAsia="en-GB" w:bidi="en-GB"/>
      </w:rPr>
    </w:lvl>
  </w:abstractNum>
  <w:abstractNum w:abstractNumId="5" w15:restartNumberingAfterBreak="0">
    <w:nsid w:val="07CF4D33"/>
    <w:multiLevelType w:val="hybridMultilevel"/>
    <w:tmpl w:val="B1DE33AC"/>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0ED06205"/>
    <w:multiLevelType w:val="hybridMultilevel"/>
    <w:tmpl w:val="6CF0B6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FF2076"/>
    <w:multiLevelType w:val="hybridMultilevel"/>
    <w:tmpl w:val="7AB633C0"/>
    <w:lvl w:ilvl="0" w:tplc="04090001">
      <w:start w:val="1"/>
      <w:numFmt w:val="bullet"/>
      <w:lvlText w:val=""/>
      <w:lvlJc w:val="left"/>
      <w:pPr>
        <w:ind w:left="1080" w:hanging="360"/>
      </w:pPr>
      <w:rPr>
        <w:rFonts w:hint="default" w:ascii="Symbol" w:hAnsi="Symbol"/>
      </w:rPr>
    </w:lvl>
    <w:lvl w:ilvl="1" w:tplc="AD181B14">
      <w:numFmt w:val="bullet"/>
      <w:lvlText w:val="•"/>
      <w:lvlJc w:val="left"/>
      <w:pPr>
        <w:ind w:left="2160" w:hanging="720"/>
      </w:pPr>
      <w:rPr>
        <w:rFonts w:hint="default" w:ascii="Calibri" w:hAnsi="Calibri" w:eastAsia="Times New Roman"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87D2ABA"/>
    <w:multiLevelType w:val="multilevel"/>
    <w:tmpl w:val="D3527F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95218FF"/>
    <w:multiLevelType w:val="hybridMultilevel"/>
    <w:tmpl w:val="650C1B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DB56AB2"/>
    <w:multiLevelType w:val="hybridMultilevel"/>
    <w:tmpl w:val="E84097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F664DE9"/>
    <w:multiLevelType w:val="hybridMultilevel"/>
    <w:tmpl w:val="6338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042E1"/>
    <w:multiLevelType w:val="hybridMultilevel"/>
    <w:tmpl w:val="C9486502"/>
    <w:lvl w:ilvl="0" w:tplc="6630BCFC">
      <w:numFmt w:val="bullet"/>
      <w:lvlText w:val="•"/>
      <w:lvlJc w:val="left"/>
      <w:pPr>
        <w:ind w:left="630" w:hanging="360"/>
      </w:pPr>
      <w:rPr>
        <w:rFonts w:hint="default" w:ascii="Calibri" w:hAnsi="Calibri" w:eastAsia="Calibri" w:cs="Calibri"/>
        <w:color w:val="231F20"/>
        <w:spacing w:val="-9"/>
        <w:w w:val="98"/>
        <w:sz w:val="20"/>
        <w:szCs w:val="20"/>
        <w:lang w:val="en-GB" w:eastAsia="en-GB" w:bidi="en-GB"/>
      </w:rPr>
    </w:lvl>
    <w:lvl w:ilvl="1" w:tplc="9B2A4082">
      <w:numFmt w:val="bullet"/>
      <w:lvlText w:val="•"/>
      <w:lvlJc w:val="left"/>
      <w:pPr>
        <w:ind w:left="1047" w:hanging="360"/>
      </w:pPr>
      <w:rPr>
        <w:rFonts w:hint="default"/>
        <w:lang w:val="en-GB" w:eastAsia="en-GB" w:bidi="en-GB"/>
      </w:rPr>
    </w:lvl>
    <w:lvl w:ilvl="2" w:tplc="3BC20644">
      <w:numFmt w:val="bullet"/>
      <w:lvlText w:val="•"/>
      <w:lvlJc w:val="left"/>
      <w:pPr>
        <w:ind w:left="1454" w:hanging="360"/>
      </w:pPr>
      <w:rPr>
        <w:rFonts w:hint="default"/>
        <w:lang w:val="en-GB" w:eastAsia="en-GB" w:bidi="en-GB"/>
      </w:rPr>
    </w:lvl>
    <w:lvl w:ilvl="3" w:tplc="C7746962">
      <w:numFmt w:val="bullet"/>
      <w:lvlText w:val="•"/>
      <w:lvlJc w:val="left"/>
      <w:pPr>
        <w:ind w:left="1861" w:hanging="360"/>
      </w:pPr>
      <w:rPr>
        <w:rFonts w:hint="default"/>
        <w:lang w:val="en-GB" w:eastAsia="en-GB" w:bidi="en-GB"/>
      </w:rPr>
    </w:lvl>
    <w:lvl w:ilvl="4" w:tplc="5E86A896">
      <w:numFmt w:val="bullet"/>
      <w:lvlText w:val="•"/>
      <w:lvlJc w:val="left"/>
      <w:pPr>
        <w:ind w:left="2268" w:hanging="360"/>
      </w:pPr>
      <w:rPr>
        <w:rFonts w:hint="default"/>
        <w:lang w:val="en-GB" w:eastAsia="en-GB" w:bidi="en-GB"/>
      </w:rPr>
    </w:lvl>
    <w:lvl w:ilvl="5" w:tplc="3774E796">
      <w:numFmt w:val="bullet"/>
      <w:lvlText w:val="•"/>
      <w:lvlJc w:val="left"/>
      <w:pPr>
        <w:ind w:left="2675" w:hanging="360"/>
      </w:pPr>
      <w:rPr>
        <w:rFonts w:hint="default"/>
        <w:lang w:val="en-GB" w:eastAsia="en-GB" w:bidi="en-GB"/>
      </w:rPr>
    </w:lvl>
    <w:lvl w:ilvl="6" w:tplc="FBC09C54">
      <w:numFmt w:val="bullet"/>
      <w:lvlText w:val="•"/>
      <w:lvlJc w:val="left"/>
      <w:pPr>
        <w:ind w:left="3082" w:hanging="360"/>
      </w:pPr>
      <w:rPr>
        <w:rFonts w:hint="default"/>
        <w:lang w:val="en-GB" w:eastAsia="en-GB" w:bidi="en-GB"/>
      </w:rPr>
    </w:lvl>
    <w:lvl w:ilvl="7" w:tplc="EC74C196">
      <w:numFmt w:val="bullet"/>
      <w:lvlText w:val="•"/>
      <w:lvlJc w:val="left"/>
      <w:pPr>
        <w:ind w:left="3490" w:hanging="360"/>
      </w:pPr>
      <w:rPr>
        <w:rFonts w:hint="default"/>
        <w:lang w:val="en-GB" w:eastAsia="en-GB" w:bidi="en-GB"/>
      </w:rPr>
    </w:lvl>
    <w:lvl w:ilvl="8" w:tplc="0C8A7CFC">
      <w:numFmt w:val="bullet"/>
      <w:lvlText w:val="•"/>
      <w:lvlJc w:val="left"/>
      <w:pPr>
        <w:ind w:left="3897" w:hanging="360"/>
      </w:pPr>
      <w:rPr>
        <w:rFonts w:hint="default"/>
        <w:lang w:val="en-GB" w:eastAsia="en-GB" w:bidi="en-GB"/>
      </w:rPr>
    </w:lvl>
  </w:abstractNum>
  <w:abstractNum w:abstractNumId="13" w15:restartNumberingAfterBreak="0">
    <w:nsid w:val="20A227F3"/>
    <w:multiLevelType w:val="multilevel"/>
    <w:tmpl w:val="AB705F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2085146"/>
    <w:multiLevelType w:val="hybridMultilevel"/>
    <w:tmpl w:val="79B0B2E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5" w15:restartNumberingAfterBreak="0">
    <w:nsid w:val="22DF0A42"/>
    <w:multiLevelType w:val="multilevel"/>
    <w:tmpl w:val="87962C8A"/>
    <w:lvl w:ilvl="0">
      <w:start w:val="1"/>
      <w:numFmt w:val="bullet"/>
      <w:lvlText w:val=""/>
      <w:lvlJc w:val="left"/>
      <w:pPr>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143BA5"/>
    <w:multiLevelType w:val="hybridMultilevel"/>
    <w:tmpl w:val="E528B5DC"/>
    <w:lvl w:ilvl="0" w:tplc="55AAB212">
      <w:numFmt w:val="bullet"/>
      <w:lvlText w:val="•"/>
      <w:lvlJc w:val="left"/>
      <w:pPr>
        <w:ind w:left="630" w:hanging="360"/>
      </w:pPr>
      <w:rPr>
        <w:rFonts w:hint="default" w:ascii="Calibri" w:hAnsi="Calibri" w:eastAsia="Calibri" w:cs="Calibri"/>
        <w:color w:val="231F20"/>
        <w:spacing w:val="-18"/>
        <w:w w:val="99"/>
        <w:sz w:val="20"/>
        <w:szCs w:val="20"/>
        <w:lang w:val="en-GB" w:eastAsia="en-GB" w:bidi="en-GB"/>
      </w:rPr>
    </w:lvl>
    <w:lvl w:ilvl="1" w:tplc="F1B42760">
      <w:numFmt w:val="bullet"/>
      <w:lvlText w:val="•"/>
      <w:lvlJc w:val="left"/>
      <w:pPr>
        <w:ind w:left="1047" w:hanging="360"/>
      </w:pPr>
      <w:rPr>
        <w:rFonts w:hint="default"/>
        <w:lang w:val="en-GB" w:eastAsia="en-GB" w:bidi="en-GB"/>
      </w:rPr>
    </w:lvl>
    <w:lvl w:ilvl="2" w:tplc="EDF8D558">
      <w:numFmt w:val="bullet"/>
      <w:lvlText w:val="•"/>
      <w:lvlJc w:val="left"/>
      <w:pPr>
        <w:ind w:left="1454" w:hanging="360"/>
      </w:pPr>
      <w:rPr>
        <w:rFonts w:hint="default"/>
        <w:lang w:val="en-GB" w:eastAsia="en-GB" w:bidi="en-GB"/>
      </w:rPr>
    </w:lvl>
    <w:lvl w:ilvl="3" w:tplc="2BF4A746">
      <w:numFmt w:val="bullet"/>
      <w:lvlText w:val="•"/>
      <w:lvlJc w:val="left"/>
      <w:pPr>
        <w:ind w:left="1861" w:hanging="360"/>
      </w:pPr>
      <w:rPr>
        <w:rFonts w:hint="default"/>
        <w:lang w:val="en-GB" w:eastAsia="en-GB" w:bidi="en-GB"/>
      </w:rPr>
    </w:lvl>
    <w:lvl w:ilvl="4" w:tplc="A0964B94">
      <w:numFmt w:val="bullet"/>
      <w:lvlText w:val="•"/>
      <w:lvlJc w:val="left"/>
      <w:pPr>
        <w:ind w:left="2268" w:hanging="360"/>
      </w:pPr>
      <w:rPr>
        <w:rFonts w:hint="default"/>
        <w:lang w:val="en-GB" w:eastAsia="en-GB" w:bidi="en-GB"/>
      </w:rPr>
    </w:lvl>
    <w:lvl w:ilvl="5" w:tplc="E0AE1AC6">
      <w:numFmt w:val="bullet"/>
      <w:lvlText w:val="•"/>
      <w:lvlJc w:val="left"/>
      <w:pPr>
        <w:ind w:left="2675" w:hanging="360"/>
      </w:pPr>
      <w:rPr>
        <w:rFonts w:hint="default"/>
        <w:lang w:val="en-GB" w:eastAsia="en-GB" w:bidi="en-GB"/>
      </w:rPr>
    </w:lvl>
    <w:lvl w:ilvl="6" w:tplc="9FA28596">
      <w:numFmt w:val="bullet"/>
      <w:lvlText w:val="•"/>
      <w:lvlJc w:val="left"/>
      <w:pPr>
        <w:ind w:left="3082" w:hanging="360"/>
      </w:pPr>
      <w:rPr>
        <w:rFonts w:hint="default"/>
        <w:lang w:val="en-GB" w:eastAsia="en-GB" w:bidi="en-GB"/>
      </w:rPr>
    </w:lvl>
    <w:lvl w:ilvl="7" w:tplc="553099F0">
      <w:numFmt w:val="bullet"/>
      <w:lvlText w:val="•"/>
      <w:lvlJc w:val="left"/>
      <w:pPr>
        <w:ind w:left="3490" w:hanging="360"/>
      </w:pPr>
      <w:rPr>
        <w:rFonts w:hint="default"/>
        <w:lang w:val="en-GB" w:eastAsia="en-GB" w:bidi="en-GB"/>
      </w:rPr>
    </w:lvl>
    <w:lvl w:ilvl="8" w:tplc="05F03D42">
      <w:numFmt w:val="bullet"/>
      <w:lvlText w:val="•"/>
      <w:lvlJc w:val="left"/>
      <w:pPr>
        <w:ind w:left="3897" w:hanging="360"/>
      </w:pPr>
      <w:rPr>
        <w:rFonts w:hint="default"/>
        <w:lang w:val="en-GB" w:eastAsia="en-GB" w:bidi="en-GB"/>
      </w:rPr>
    </w:lvl>
  </w:abstractNum>
  <w:abstractNum w:abstractNumId="17" w15:restartNumberingAfterBreak="0">
    <w:nsid w:val="29404878"/>
    <w:multiLevelType w:val="hybridMultilevel"/>
    <w:tmpl w:val="D68C5896"/>
    <w:lvl w:ilvl="0" w:tplc="E160C962">
      <w:numFmt w:val="bullet"/>
      <w:lvlText w:val="•"/>
      <w:lvlJc w:val="left"/>
      <w:pPr>
        <w:ind w:left="618" w:hanging="360"/>
      </w:pPr>
      <w:rPr>
        <w:rFonts w:hint="default" w:ascii="Calibri" w:hAnsi="Calibri" w:eastAsia="Calibri" w:cs="Calibri"/>
        <w:color w:val="231F20"/>
        <w:spacing w:val="-18"/>
        <w:w w:val="95"/>
        <w:sz w:val="20"/>
        <w:szCs w:val="20"/>
        <w:lang w:val="en-GB" w:eastAsia="en-GB" w:bidi="en-GB"/>
      </w:rPr>
    </w:lvl>
    <w:lvl w:ilvl="1" w:tplc="36189DE4">
      <w:numFmt w:val="bullet"/>
      <w:lvlText w:val="•"/>
      <w:lvlJc w:val="left"/>
      <w:pPr>
        <w:ind w:left="1030" w:hanging="360"/>
      </w:pPr>
      <w:rPr>
        <w:rFonts w:hint="default"/>
        <w:lang w:val="en-GB" w:eastAsia="en-GB" w:bidi="en-GB"/>
      </w:rPr>
    </w:lvl>
    <w:lvl w:ilvl="2" w:tplc="9C1C6B24">
      <w:numFmt w:val="bullet"/>
      <w:lvlText w:val="•"/>
      <w:lvlJc w:val="left"/>
      <w:pPr>
        <w:ind w:left="1440" w:hanging="360"/>
      </w:pPr>
      <w:rPr>
        <w:rFonts w:hint="default"/>
        <w:lang w:val="en-GB" w:eastAsia="en-GB" w:bidi="en-GB"/>
      </w:rPr>
    </w:lvl>
    <w:lvl w:ilvl="3" w:tplc="E1088C34">
      <w:numFmt w:val="bullet"/>
      <w:lvlText w:val="•"/>
      <w:lvlJc w:val="left"/>
      <w:pPr>
        <w:ind w:left="1850" w:hanging="360"/>
      </w:pPr>
      <w:rPr>
        <w:rFonts w:hint="default"/>
        <w:lang w:val="en-GB" w:eastAsia="en-GB" w:bidi="en-GB"/>
      </w:rPr>
    </w:lvl>
    <w:lvl w:ilvl="4" w:tplc="30442CC2">
      <w:numFmt w:val="bullet"/>
      <w:lvlText w:val="•"/>
      <w:lvlJc w:val="left"/>
      <w:pPr>
        <w:ind w:left="2260" w:hanging="360"/>
      </w:pPr>
      <w:rPr>
        <w:rFonts w:hint="default"/>
        <w:lang w:val="en-GB" w:eastAsia="en-GB" w:bidi="en-GB"/>
      </w:rPr>
    </w:lvl>
    <w:lvl w:ilvl="5" w:tplc="5B380F54">
      <w:numFmt w:val="bullet"/>
      <w:lvlText w:val="•"/>
      <w:lvlJc w:val="left"/>
      <w:pPr>
        <w:ind w:left="2670" w:hanging="360"/>
      </w:pPr>
      <w:rPr>
        <w:rFonts w:hint="default"/>
        <w:lang w:val="en-GB" w:eastAsia="en-GB" w:bidi="en-GB"/>
      </w:rPr>
    </w:lvl>
    <w:lvl w:ilvl="6" w:tplc="4A16B470">
      <w:numFmt w:val="bullet"/>
      <w:lvlText w:val="•"/>
      <w:lvlJc w:val="left"/>
      <w:pPr>
        <w:ind w:left="3080" w:hanging="360"/>
      </w:pPr>
      <w:rPr>
        <w:rFonts w:hint="default"/>
        <w:lang w:val="en-GB" w:eastAsia="en-GB" w:bidi="en-GB"/>
      </w:rPr>
    </w:lvl>
    <w:lvl w:ilvl="7" w:tplc="D3B08E88">
      <w:numFmt w:val="bullet"/>
      <w:lvlText w:val="•"/>
      <w:lvlJc w:val="left"/>
      <w:pPr>
        <w:ind w:left="3491" w:hanging="360"/>
      </w:pPr>
      <w:rPr>
        <w:rFonts w:hint="default"/>
        <w:lang w:val="en-GB" w:eastAsia="en-GB" w:bidi="en-GB"/>
      </w:rPr>
    </w:lvl>
    <w:lvl w:ilvl="8" w:tplc="6102E40C">
      <w:numFmt w:val="bullet"/>
      <w:lvlText w:val="•"/>
      <w:lvlJc w:val="left"/>
      <w:pPr>
        <w:ind w:left="3901" w:hanging="360"/>
      </w:pPr>
      <w:rPr>
        <w:rFonts w:hint="default"/>
        <w:lang w:val="en-GB" w:eastAsia="en-GB" w:bidi="en-GB"/>
      </w:rPr>
    </w:lvl>
  </w:abstractNum>
  <w:abstractNum w:abstractNumId="18" w15:restartNumberingAfterBreak="0">
    <w:nsid w:val="294F7945"/>
    <w:multiLevelType w:val="hybridMultilevel"/>
    <w:tmpl w:val="1B9A52B8"/>
    <w:lvl w:ilvl="0" w:tplc="D8B42D72">
      <w:numFmt w:val="bullet"/>
      <w:lvlText w:val="•"/>
      <w:lvlJc w:val="left"/>
      <w:pPr>
        <w:ind w:left="618" w:hanging="360"/>
      </w:pPr>
      <w:rPr>
        <w:rFonts w:hint="default" w:ascii="Calibri" w:hAnsi="Calibri" w:eastAsia="Calibri" w:cs="Calibri"/>
        <w:color w:val="231F20"/>
        <w:spacing w:val="-8"/>
        <w:w w:val="100"/>
        <w:sz w:val="20"/>
        <w:szCs w:val="20"/>
        <w:lang w:val="en-GB" w:eastAsia="en-GB" w:bidi="en-GB"/>
      </w:rPr>
    </w:lvl>
    <w:lvl w:ilvl="1" w:tplc="E2D46556">
      <w:numFmt w:val="bullet"/>
      <w:lvlText w:val="•"/>
      <w:lvlJc w:val="left"/>
      <w:pPr>
        <w:ind w:left="1030" w:hanging="360"/>
      </w:pPr>
      <w:rPr>
        <w:rFonts w:hint="default"/>
        <w:lang w:val="en-GB" w:eastAsia="en-GB" w:bidi="en-GB"/>
      </w:rPr>
    </w:lvl>
    <w:lvl w:ilvl="2" w:tplc="F2343D2C">
      <w:numFmt w:val="bullet"/>
      <w:lvlText w:val="•"/>
      <w:lvlJc w:val="left"/>
      <w:pPr>
        <w:ind w:left="1440" w:hanging="360"/>
      </w:pPr>
      <w:rPr>
        <w:rFonts w:hint="default"/>
        <w:lang w:val="en-GB" w:eastAsia="en-GB" w:bidi="en-GB"/>
      </w:rPr>
    </w:lvl>
    <w:lvl w:ilvl="3" w:tplc="2F8EA1D2">
      <w:numFmt w:val="bullet"/>
      <w:lvlText w:val="•"/>
      <w:lvlJc w:val="left"/>
      <w:pPr>
        <w:ind w:left="1850" w:hanging="360"/>
      </w:pPr>
      <w:rPr>
        <w:rFonts w:hint="default"/>
        <w:lang w:val="en-GB" w:eastAsia="en-GB" w:bidi="en-GB"/>
      </w:rPr>
    </w:lvl>
    <w:lvl w:ilvl="4" w:tplc="89FE7E98">
      <w:numFmt w:val="bullet"/>
      <w:lvlText w:val="•"/>
      <w:lvlJc w:val="left"/>
      <w:pPr>
        <w:ind w:left="2260" w:hanging="360"/>
      </w:pPr>
      <w:rPr>
        <w:rFonts w:hint="default"/>
        <w:lang w:val="en-GB" w:eastAsia="en-GB" w:bidi="en-GB"/>
      </w:rPr>
    </w:lvl>
    <w:lvl w:ilvl="5" w:tplc="1EE46960">
      <w:numFmt w:val="bullet"/>
      <w:lvlText w:val="•"/>
      <w:lvlJc w:val="left"/>
      <w:pPr>
        <w:ind w:left="2670" w:hanging="360"/>
      </w:pPr>
      <w:rPr>
        <w:rFonts w:hint="default"/>
        <w:lang w:val="en-GB" w:eastAsia="en-GB" w:bidi="en-GB"/>
      </w:rPr>
    </w:lvl>
    <w:lvl w:ilvl="6" w:tplc="E040A486">
      <w:numFmt w:val="bullet"/>
      <w:lvlText w:val="•"/>
      <w:lvlJc w:val="left"/>
      <w:pPr>
        <w:ind w:left="3080" w:hanging="360"/>
      </w:pPr>
      <w:rPr>
        <w:rFonts w:hint="default"/>
        <w:lang w:val="en-GB" w:eastAsia="en-GB" w:bidi="en-GB"/>
      </w:rPr>
    </w:lvl>
    <w:lvl w:ilvl="7" w:tplc="17987542">
      <w:numFmt w:val="bullet"/>
      <w:lvlText w:val="•"/>
      <w:lvlJc w:val="left"/>
      <w:pPr>
        <w:ind w:left="3491" w:hanging="360"/>
      </w:pPr>
      <w:rPr>
        <w:rFonts w:hint="default"/>
        <w:lang w:val="en-GB" w:eastAsia="en-GB" w:bidi="en-GB"/>
      </w:rPr>
    </w:lvl>
    <w:lvl w:ilvl="8" w:tplc="E99E1910">
      <w:numFmt w:val="bullet"/>
      <w:lvlText w:val="•"/>
      <w:lvlJc w:val="left"/>
      <w:pPr>
        <w:ind w:left="3901" w:hanging="360"/>
      </w:pPr>
      <w:rPr>
        <w:rFonts w:hint="default"/>
        <w:lang w:val="en-GB" w:eastAsia="en-GB" w:bidi="en-GB"/>
      </w:rPr>
    </w:lvl>
  </w:abstractNum>
  <w:abstractNum w:abstractNumId="19" w15:restartNumberingAfterBreak="0">
    <w:nsid w:val="2A0D6C32"/>
    <w:multiLevelType w:val="hybridMultilevel"/>
    <w:tmpl w:val="2E365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ABF2BCE"/>
    <w:multiLevelType w:val="hybridMultilevel"/>
    <w:tmpl w:val="61EAA95E"/>
    <w:lvl w:ilvl="0" w:tplc="E64C895A">
      <w:numFmt w:val="bullet"/>
      <w:lvlText w:val="•"/>
      <w:lvlJc w:val="left"/>
      <w:pPr>
        <w:ind w:left="618" w:hanging="360"/>
      </w:pPr>
      <w:rPr>
        <w:rFonts w:hint="default" w:ascii="Calibri" w:hAnsi="Calibri" w:eastAsia="Calibri" w:cs="Calibri"/>
        <w:color w:val="231F20"/>
        <w:spacing w:val="-5"/>
        <w:w w:val="100"/>
        <w:sz w:val="20"/>
        <w:szCs w:val="20"/>
        <w:lang w:val="en-GB" w:eastAsia="en-GB" w:bidi="en-GB"/>
      </w:rPr>
    </w:lvl>
    <w:lvl w:ilvl="1" w:tplc="D0A4A660">
      <w:numFmt w:val="bullet"/>
      <w:lvlText w:val="•"/>
      <w:lvlJc w:val="left"/>
      <w:pPr>
        <w:ind w:left="1030" w:hanging="360"/>
      </w:pPr>
      <w:rPr>
        <w:rFonts w:hint="default"/>
        <w:lang w:val="en-GB" w:eastAsia="en-GB" w:bidi="en-GB"/>
      </w:rPr>
    </w:lvl>
    <w:lvl w:ilvl="2" w:tplc="29A04684">
      <w:numFmt w:val="bullet"/>
      <w:lvlText w:val="•"/>
      <w:lvlJc w:val="left"/>
      <w:pPr>
        <w:ind w:left="1440" w:hanging="360"/>
      </w:pPr>
      <w:rPr>
        <w:rFonts w:hint="default"/>
        <w:lang w:val="en-GB" w:eastAsia="en-GB" w:bidi="en-GB"/>
      </w:rPr>
    </w:lvl>
    <w:lvl w:ilvl="3" w:tplc="A880D222">
      <w:numFmt w:val="bullet"/>
      <w:lvlText w:val="•"/>
      <w:lvlJc w:val="left"/>
      <w:pPr>
        <w:ind w:left="1850" w:hanging="360"/>
      </w:pPr>
      <w:rPr>
        <w:rFonts w:hint="default"/>
        <w:lang w:val="en-GB" w:eastAsia="en-GB" w:bidi="en-GB"/>
      </w:rPr>
    </w:lvl>
    <w:lvl w:ilvl="4" w:tplc="22C66960">
      <w:numFmt w:val="bullet"/>
      <w:lvlText w:val="•"/>
      <w:lvlJc w:val="left"/>
      <w:pPr>
        <w:ind w:left="2260" w:hanging="360"/>
      </w:pPr>
      <w:rPr>
        <w:rFonts w:hint="default"/>
        <w:lang w:val="en-GB" w:eastAsia="en-GB" w:bidi="en-GB"/>
      </w:rPr>
    </w:lvl>
    <w:lvl w:ilvl="5" w:tplc="12083998">
      <w:numFmt w:val="bullet"/>
      <w:lvlText w:val="•"/>
      <w:lvlJc w:val="left"/>
      <w:pPr>
        <w:ind w:left="2670" w:hanging="360"/>
      </w:pPr>
      <w:rPr>
        <w:rFonts w:hint="default"/>
        <w:lang w:val="en-GB" w:eastAsia="en-GB" w:bidi="en-GB"/>
      </w:rPr>
    </w:lvl>
    <w:lvl w:ilvl="6" w:tplc="02360D52">
      <w:numFmt w:val="bullet"/>
      <w:lvlText w:val="•"/>
      <w:lvlJc w:val="left"/>
      <w:pPr>
        <w:ind w:left="3080" w:hanging="360"/>
      </w:pPr>
      <w:rPr>
        <w:rFonts w:hint="default"/>
        <w:lang w:val="en-GB" w:eastAsia="en-GB" w:bidi="en-GB"/>
      </w:rPr>
    </w:lvl>
    <w:lvl w:ilvl="7" w:tplc="48E62934">
      <w:numFmt w:val="bullet"/>
      <w:lvlText w:val="•"/>
      <w:lvlJc w:val="left"/>
      <w:pPr>
        <w:ind w:left="3491" w:hanging="360"/>
      </w:pPr>
      <w:rPr>
        <w:rFonts w:hint="default"/>
        <w:lang w:val="en-GB" w:eastAsia="en-GB" w:bidi="en-GB"/>
      </w:rPr>
    </w:lvl>
    <w:lvl w:ilvl="8" w:tplc="1CC2B560">
      <w:numFmt w:val="bullet"/>
      <w:lvlText w:val="•"/>
      <w:lvlJc w:val="left"/>
      <w:pPr>
        <w:ind w:left="3901" w:hanging="360"/>
      </w:pPr>
      <w:rPr>
        <w:rFonts w:hint="default"/>
        <w:lang w:val="en-GB" w:eastAsia="en-GB" w:bidi="en-GB"/>
      </w:rPr>
    </w:lvl>
  </w:abstractNum>
  <w:abstractNum w:abstractNumId="21" w15:restartNumberingAfterBreak="0">
    <w:nsid w:val="2F0F0F68"/>
    <w:multiLevelType w:val="hybridMultilevel"/>
    <w:tmpl w:val="4412B29C"/>
    <w:lvl w:ilvl="0" w:tplc="911459D8">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00B4555"/>
    <w:multiLevelType w:val="hybridMultilevel"/>
    <w:tmpl w:val="31ACFC0C"/>
    <w:lvl w:ilvl="0" w:tplc="CC543CA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1D74C79"/>
    <w:multiLevelType w:val="hybridMultilevel"/>
    <w:tmpl w:val="1F4868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5C87914"/>
    <w:multiLevelType w:val="hybridMultilevel"/>
    <w:tmpl w:val="968A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81907"/>
    <w:multiLevelType w:val="hybridMultilevel"/>
    <w:tmpl w:val="BB2407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D6D49F1"/>
    <w:multiLevelType w:val="multilevel"/>
    <w:tmpl w:val="EF0AEA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3FEE5149"/>
    <w:multiLevelType w:val="hybridMultilevel"/>
    <w:tmpl w:val="5EA426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40D30DA7"/>
    <w:multiLevelType w:val="hybridMultilevel"/>
    <w:tmpl w:val="CF8A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5764C"/>
    <w:multiLevelType w:val="multilevel"/>
    <w:tmpl w:val="22382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20863A1"/>
    <w:multiLevelType w:val="multilevel"/>
    <w:tmpl w:val="E6D87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3FA18C5"/>
    <w:multiLevelType w:val="multilevel"/>
    <w:tmpl w:val="F47CF1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4C6C09BB"/>
    <w:multiLevelType w:val="hybridMultilevel"/>
    <w:tmpl w:val="DD12B1E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3" w15:restartNumberingAfterBreak="0">
    <w:nsid w:val="4CB87E92"/>
    <w:multiLevelType w:val="multilevel"/>
    <w:tmpl w:val="D25224A8"/>
    <w:lvl w:ilvl="0">
      <w:start w:val="1"/>
      <w:numFmt w:val="bullet"/>
      <w:lvlText w:val=""/>
      <w:lvlJc w:val="left"/>
      <w:pPr>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D7246E4"/>
    <w:multiLevelType w:val="hybridMultilevel"/>
    <w:tmpl w:val="A35A64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3B223E4"/>
    <w:multiLevelType w:val="hybridMultilevel"/>
    <w:tmpl w:val="539AD05C"/>
    <w:lvl w:ilvl="0" w:tplc="F124A6AE">
      <w:numFmt w:val="bullet"/>
      <w:lvlText w:val="•"/>
      <w:lvlJc w:val="left"/>
      <w:pPr>
        <w:ind w:left="630" w:hanging="360"/>
      </w:pPr>
      <w:rPr>
        <w:rFonts w:hint="default" w:ascii="Calibri" w:hAnsi="Calibri" w:eastAsia="Calibri" w:cs="Calibri"/>
        <w:color w:val="231F20"/>
        <w:spacing w:val="-5"/>
        <w:w w:val="100"/>
        <w:sz w:val="20"/>
        <w:szCs w:val="20"/>
        <w:lang w:val="en-GB" w:eastAsia="en-GB" w:bidi="en-GB"/>
      </w:rPr>
    </w:lvl>
    <w:lvl w:ilvl="1" w:tplc="E09ECB86">
      <w:numFmt w:val="bullet"/>
      <w:lvlText w:val="•"/>
      <w:lvlJc w:val="left"/>
      <w:pPr>
        <w:ind w:left="1047" w:hanging="360"/>
      </w:pPr>
      <w:rPr>
        <w:rFonts w:hint="default"/>
        <w:lang w:val="en-GB" w:eastAsia="en-GB" w:bidi="en-GB"/>
      </w:rPr>
    </w:lvl>
    <w:lvl w:ilvl="2" w:tplc="7FD48030">
      <w:numFmt w:val="bullet"/>
      <w:lvlText w:val="•"/>
      <w:lvlJc w:val="left"/>
      <w:pPr>
        <w:ind w:left="1454" w:hanging="360"/>
      </w:pPr>
      <w:rPr>
        <w:rFonts w:hint="default"/>
        <w:lang w:val="en-GB" w:eastAsia="en-GB" w:bidi="en-GB"/>
      </w:rPr>
    </w:lvl>
    <w:lvl w:ilvl="3" w:tplc="3D44ADBC">
      <w:numFmt w:val="bullet"/>
      <w:lvlText w:val="•"/>
      <w:lvlJc w:val="left"/>
      <w:pPr>
        <w:ind w:left="1861" w:hanging="360"/>
      </w:pPr>
      <w:rPr>
        <w:rFonts w:hint="default"/>
        <w:lang w:val="en-GB" w:eastAsia="en-GB" w:bidi="en-GB"/>
      </w:rPr>
    </w:lvl>
    <w:lvl w:ilvl="4" w:tplc="7C10E112">
      <w:numFmt w:val="bullet"/>
      <w:lvlText w:val="•"/>
      <w:lvlJc w:val="left"/>
      <w:pPr>
        <w:ind w:left="2268" w:hanging="360"/>
      </w:pPr>
      <w:rPr>
        <w:rFonts w:hint="default"/>
        <w:lang w:val="en-GB" w:eastAsia="en-GB" w:bidi="en-GB"/>
      </w:rPr>
    </w:lvl>
    <w:lvl w:ilvl="5" w:tplc="06985F1C">
      <w:numFmt w:val="bullet"/>
      <w:lvlText w:val="•"/>
      <w:lvlJc w:val="left"/>
      <w:pPr>
        <w:ind w:left="2675" w:hanging="360"/>
      </w:pPr>
      <w:rPr>
        <w:rFonts w:hint="default"/>
        <w:lang w:val="en-GB" w:eastAsia="en-GB" w:bidi="en-GB"/>
      </w:rPr>
    </w:lvl>
    <w:lvl w:ilvl="6" w:tplc="1904F4BA">
      <w:numFmt w:val="bullet"/>
      <w:lvlText w:val="•"/>
      <w:lvlJc w:val="left"/>
      <w:pPr>
        <w:ind w:left="3082" w:hanging="360"/>
      </w:pPr>
      <w:rPr>
        <w:rFonts w:hint="default"/>
        <w:lang w:val="en-GB" w:eastAsia="en-GB" w:bidi="en-GB"/>
      </w:rPr>
    </w:lvl>
    <w:lvl w:ilvl="7" w:tplc="2D9C2EA2">
      <w:numFmt w:val="bullet"/>
      <w:lvlText w:val="•"/>
      <w:lvlJc w:val="left"/>
      <w:pPr>
        <w:ind w:left="3490" w:hanging="360"/>
      </w:pPr>
      <w:rPr>
        <w:rFonts w:hint="default"/>
        <w:lang w:val="en-GB" w:eastAsia="en-GB" w:bidi="en-GB"/>
      </w:rPr>
    </w:lvl>
    <w:lvl w:ilvl="8" w:tplc="8D5CA95A">
      <w:numFmt w:val="bullet"/>
      <w:lvlText w:val="•"/>
      <w:lvlJc w:val="left"/>
      <w:pPr>
        <w:ind w:left="3897" w:hanging="360"/>
      </w:pPr>
      <w:rPr>
        <w:rFonts w:hint="default"/>
        <w:lang w:val="en-GB" w:eastAsia="en-GB" w:bidi="en-GB"/>
      </w:rPr>
    </w:lvl>
  </w:abstractNum>
  <w:abstractNum w:abstractNumId="36" w15:restartNumberingAfterBreak="0">
    <w:nsid w:val="596D7216"/>
    <w:multiLevelType w:val="multilevel"/>
    <w:tmpl w:val="07300F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B5E6711"/>
    <w:multiLevelType w:val="hybridMultilevel"/>
    <w:tmpl w:val="6AF22BDC"/>
    <w:lvl w:ilvl="0" w:tplc="070225DA">
      <w:numFmt w:val="bullet"/>
      <w:lvlText w:val="•"/>
      <w:lvlJc w:val="left"/>
      <w:pPr>
        <w:ind w:left="618" w:hanging="360"/>
      </w:pPr>
      <w:rPr>
        <w:rFonts w:hint="default" w:ascii="Calibri" w:hAnsi="Calibri" w:eastAsia="Calibri" w:cs="Calibri"/>
        <w:color w:val="231F20"/>
        <w:spacing w:val="-18"/>
        <w:w w:val="95"/>
        <w:sz w:val="20"/>
        <w:szCs w:val="20"/>
        <w:lang w:val="en-GB" w:eastAsia="en-GB" w:bidi="en-GB"/>
      </w:rPr>
    </w:lvl>
    <w:lvl w:ilvl="1" w:tplc="6DEC9102">
      <w:numFmt w:val="bullet"/>
      <w:lvlText w:val="•"/>
      <w:lvlJc w:val="left"/>
      <w:pPr>
        <w:ind w:left="1030" w:hanging="360"/>
      </w:pPr>
      <w:rPr>
        <w:rFonts w:hint="default"/>
        <w:lang w:val="en-GB" w:eastAsia="en-GB" w:bidi="en-GB"/>
      </w:rPr>
    </w:lvl>
    <w:lvl w:ilvl="2" w:tplc="5F001FE0">
      <w:numFmt w:val="bullet"/>
      <w:lvlText w:val="•"/>
      <w:lvlJc w:val="left"/>
      <w:pPr>
        <w:ind w:left="1440" w:hanging="360"/>
      </w:pPr>
      <w:rPr>
        <w:rFonts w:hint="default"/>
        <w:lang w:val="en-GB" w:eastAsia="en-GB" w:bidi="en-GB"/>
      </w:rPr>
    </w:lvl>
    <w:lvl w:ilvl="3" w:tplc="4CEC74DA">
      <w:numFmt w:val="bullet"/>
      <w:lvlText w:val="•"/>
      <w:lvlJc w:val="left"/>
      <w:pPr>
        <w:ind w:left="1850" w:hanging="360"/>
      </w:pPr>
      <w:rPr>
        <w:rFonts w:hint="default"/>
        <w:lang w:val="en-GB" w:eastAsia="en-GB" w:bidi="en-GB"/>
      </w:rPr>
    </w:lvl>
    <w:lvl w:ilvl="4" w:tplc="6C7C4846">
      <w:numFmt w:val="bullet"/>
      <w:lvlText w:val="•"/>
      <w:lvlJc w:val="left"/>
      <w:pPr>
        <w:ind w:left="2260" w:hanging="360"/>
      </w:pPr>
      <w:rPr>
        <w:rFonts w:hint="default"/>
        <w:lang w:val="en-GB" w:eastAsia="en-GB" w:bidi="en-GB"/>
      </w:rPr>
    </w:lvl>
    <w:lvl w:ilvl="5" w:tplc="1AF23BC0">
      <w:numFmt w:val="bullet"/>
      <w:lvlText w:val="•"/>
      <w:lvlJc w:val="left"/>
      <w:pPr>
        <w:ind w:left="2670" w:hanging="360"/>
      </w:pPr>
      <w:rPr>
        <w:rFonts w:hint="default"/>
        <w:lang w:val="en-GB" w:eastAsia="en-GB" w:bidi="en-GB"/>
      </w:rPr>
    </w:lvl>
    <w:lvl w:ilvl="6" w:tplc="811C99F4">
      <w:numFmt w:val="bullet"/>
      <w:lvlText w:val="•"/>
      <w:lvlJc w:val="left"/>
      <w:pPr>
        <w:ind w:left="3080" w:hanging="360"/>
      </w:pPr>
      <w:rPr>
        <w:rFonts w:hint="default"/>
        <w:lang w:val="en-GB" w:eastAsia="en-GB" w:bidi="en-GB"/>
      </w:rPr>
    </w:lvl>
    <w:lvl w:ilvl="7" w:tplc="CCAEC5E4">
      <w:numFmt w:val="bullet"/>
      <w:lvlText w:val="•"/>
      <w:lvlJc w:val="left"/>
      <w:pPr>
        <w:ind w:left="3491" w:hanging="360"/>
      </w:pPr>
      <w:rPr>
        <w:rFonts w:hint="default"/>
        <w:lang w:val="en-GB" w:eastAsia="en-GB" w:bidi="en-GB"/>
      </w:rPr>
    </w:lvl>
    <w:lvl w:ilvl="8" w:tplc="57BADC4C">
      <w:numFmt w:val="bullet"/>
      <w:lvlText w:val="•"/>
      <w:lvlJc w:val="left"/>
      <w:pPr>
        <w:ind w:left="3901" w:hanging="360"/>
      </w:pPr>
      <w:rPr>
        <w:rFonts w:hint="default"/>
        <w:lang w:val="en-GB" w:eastAsia="en-GB" w:bidi="en-GB"/>
      </w:rPr>
    </w:lvl>
  </w:abstractNum>
  <w:abstractNum w:abstractNumId="38" w15:restartNumberingAfterBreak="0">
    <w:nsid w:val="5D7063CE"/>
    <w:multiLevelType w:val="hybridMultilevel"/>
    <w:tmpl w:val="3C3C540C"/>
    <w:lvl w:ilvl="0" w:tplc="A6B022BE">
      <w:start w:val="2"/>
      <w:numFmt w:val="decimal"/>
      <w:lvlText w:val="%1."/>
      <w:lvlJc w:val="left"/>
      <w:pPr>
        <w:ind w:left="941" w:hanging="361"/>
        <w:jc w:val="right"/>
      </w:pPr>
      <w:rPr>
        <w:rFonts w:hint="default" w:ascii="Arial" w:hAnsi="Arial" w:eastAsia="Arial" w:cs="Arial"/>
        <w:b/>
        <w:bCs/>
        <w:w w:val="99"/>
        <w:sz w:val="24"/>
        <w:szCs w:val="24"/>
        <w:lang w:val="en-GB" w:eastAsia="en-GB" w:bidi="en-GB"/>
      </w:rPr>
    </w:lvl>
    <w:lvl w:ilvl="1" w:tplc="1A20AE90">
      <w:numFmt w:val="bullet"/>
      <w:lvlText w:val="•"/>
      <w:lvlJc w:val="left"/>
      <w:pPr>
        <w:ind w:left="1792" w:hanging="361"/>
      </w:pPr>
      <w:rPr>
        <w:rFonts w:hint="default"/>
        <w:lang w:val="en-GB" w:eastAsia="en-GB" w:bidi="en-GB"/>
      </w:rPr>
    </w:lvl>
    <w:lvl w:ilvl="2" w:tplc="4EEE5CFC">
      <w:numFmt w:val="bullet"/>
      <w:lvlText w:val="•"/>
      <w:lvlJc w:val="left"/>
      <w:pPr>
        <w:ind w:left="2644" w:hanging="361"/>
      </w:pPr>
      <w:rPr>
        <w:rFonts w:hint="default"/>
        <w:lang w:val="en-GB" w:eastAsia="en-GB" w:bidi="en-GB"/>
      </w:rPr>
    </w:lvl>
    <w:lvl w:ilvl="3" w:tplc="9ED83496">
      <w:numFmt w:val="bullet"/>
      <w:lvlText w:val="•"/>
      <w:lvlJc w:val="left"/>
      <w:pPr>
        <w:ind w:left="3497" w:hanging="361"/>
      </w:pPr>
      <w:rPr>
        <w:rFonts w:hint="default"/>
        <w:lang w:val="en-GB" w:eastAsia="en-GB" w:bidi="en-GB"/>
      </w:rPr>
    </w:lvl>
    <w:lvl w:ilvl="4" w:tplc="AB4C2AB2">
      <w:numFmt w:val="bullet"/>
      <w:lvlText w:val="•"/>
      <w:lvlJc w:val="left"/>
      <w:pPr>
        <w:ind w:left="4349" w:hanging="361"/>
      </w:pPr>
      <w:rPr>
        <w:rFonts w:hint="default"/>
        <w:lang w:val="en-GB" w:eastAsia="en-GB" w:bidi="en-GB"/>
      </w:rPr>
    </w:lvl>
    <w:lvl w:ilvl="5" w:tplc="75CC8DBC">
      <w:numFmt w:val="bullet"/>
      <w:lvlText w:val="•"/>
      <w:lvlJc w:val="left"/>
      <w:pPr>
        <w:ind w:left="5202" w:hanging="361"/>
      </w:pPr>
      <w:rPr>
        <w:rFonts w:hint="default"/>
        <w:lang w:val="en-GB" w:eastAsia="en-GB" w:bidi="en-GB"/>
      </w:rPr>
    </w:lvl>
    <w:lvl w:ilvl="6" w:tplc="12268DA4">
      <w:numFmt w:val="bullet"/>
      <w:lvlText w:val="•"/>
      <w:lvlJc w:val="left"/>
      <w:pPr>
        <w:ind w:left="6054" w:hanging="361"/>
      </w:pPr>
      <w:rPr>
        <w:rFonts w:hint="default"/>
        <w:lang w:val="en-GB" w:eastAsia="en-GB" w:bidi="en-GB"/>
      </w:rPr>
    </w:lvl>
    <w:lvl w:ilvl="7" w:tplc="57D645B6">
      <w:numFmt w:val="bullet"/>
      <w:lvlText w:val="•"/>
      <w:lvlJc w:val="left"/>
      <w:pPr>
        <w:ind w:left="6906" w:hanging="361"/>
      </w:pPr>
      <w:rPr>
        <w:rFonts w:hint="default"/>
        <w:lang w:val="en-GB" w:eastAsia="en-GB" w:bidi="en-GB"/>
      </w:rPr>
    </w:lvl>
    <w:lvl w:ilvl="8" w:tplc="DCFC3046">
      <w:numFmt w:val="bullet"/>
      <w:lvlText w:val="•"/>
      <w:lvlJc w:val="left"/>
      <w:pPr>
        <w:ind w:left="7759" w:hanging="361"/>
      </w:pPr>
      <w:rPr>
        <w:rFonts w:hint="default"/>
        <w:lang w:val="en-GB" w:eastAsia="en-GB" w:bidi="en-GB"/>
      </w:rPr>
    </w:lvl>
  </w:abstractNum>
  <w:abstractNum w:abstractNumId="39" w15:restartNumberingAfterBreak="0">
    <w:nsid w:val="5D914988"/>
    <w:multiLevelType w:val="multilevel"/>
    <w:tmpl w:val="44DE5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BD4104"/>
    <w:multiLevelType w:val="hybridMultilevel"/>
    <w:tmpl w:val="0E0A1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6E0784D"/>
    <w:multiLevelType w:val="hybridMultilevel"/>
    <w:tmpl w:val="ECDC71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2" w15:restartNumberingAfterBreak="0">
    <w:nsid w:val="690C377E"/>
    <w:multiLevelType w:val="hybridMultilevel"/>
    <w:tmpl w:val="58D8A8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6F2F3762"/>
    <w:multiLevelType w:val="hybridMultilevel"/>
    <w:tmpl w:val="C48CB48A"/>
    <w:lvl w:ilvl="0" w:tplc="917E1962">
      <w:numFmt w:val="bullet"/>
      <w:lvlText w:val="•"/>
      <w:lvlJc w:val="left"/>
      <w:pPr>
        <w:ind w:left="630" w:hanging="360"/>
      </w:pPr>
      <w:rPr>
        <w:rFonts w:hint="default" w:ascii="Calibri" w:hAnsi="Calibri" w:eastAsia="Calibri" w:cs="Calibri"/>
        <w:color w:val="231F20"/>
        <w:spacing w:val="-9"/>
        <w:w w:val="98"/>
        <w:sz w:val="20"/>
        <w:szCs w:val="20"/>
        <w:lang w:val="en-GB" w:eastAsia="en-GB" w:bidi="en-GB"/>
      </w:rPr>
    </w:lvl>
    <w:lvl w:ilvl="1" w:tplc="12000308">
      <w:numFmt w:val="bullet"/>
      <w:lvlText w:val="•"/>
      <w:lvlJc w:val="left"/>
      <w:pPr>
        <w:ind w:left="1047" w:hanging="360"/>
      </w:pPr>
      <w:rPr>
        <w:rFonts w:hint="default"/>
        <w:lang w:val="en-GB" w:eastAsia="en-GB" w:bidi="en-GB"/>
      </w:rPr>
    </w:lvl>
    <w:lvl w:ilvl="2" w:tplc="8E84F882">
      <w:numFmt w:val="bullet"/>
      <w:lvlText w:val="•"/>
      <w:lvlJc w:val="left"/>
      <w:pPr>
        <w:ind w:left="1454" w:hanging="360"/>
      </w:pPr>
      <w:rPr>
        <w:rFonts w:hint="default"/>
        <w:lang w:val="en-GB" w:eastAsia="en-GB" w:bidi="en-GB"/>
      </w:rPr>
    </w:lvl>
    <w:lvl w:ilvl="3" w:tplc="5D5E56D0">
      <w:numFmt w:val="bullet"/>
      <w:lvlText w:val="•"/>
      <w:lvlJc w:val="left"/>
      <w:pPr>
        <w:ind w:left="1861" w:hanging="360"/>
      </w:pPr>
      <w:rPr>
        <w:rFonts w:hint="default"/>
        <w:lang w:val="en-GB" w:eastAsia="en-GB" w:bidi="en-GB"/>
      </w:rPr>
    </w:lvl>
    <w:lvl w:ilvl="4" w:tplc="CFD005F8">
      <w:numFmt w:val="bullet"/>
      <w:lvlText w:val="•"/>
      <w:lvlJc w:val="left"/>
      <w:pPr>
        <w:ind w:left="2268" w:hanging="360"/>
      </w:pPr>
      <w:rPr>
        <w:rFonts w:hint="default"/>
        <w:lang w:val="en-GB" w:eastAsia="en-GB" w:bidi="en-GB"/>
      </w:rPr>
    </w:lvl>
    <w:lvl w:ilvl="5" w:tplc="74B018BE">
      <w:numFmt w:val="bullet"/>
      <w:lvlText w:val="•"/>
      <w:lvlJc w:val="left"/>
      <w:pPr>
        <w:ind w:left="2675" w:hanging="360"/>
      </w:pPr>
      <w:rPr>
        <w:rFonts w:hint="default"/>
        <w:lang w:val="en-GB" w:eastAsia="en-GB" w:bidi="en-GB"/>
      </w:rPr>
    </w:lvl>
    <w:lvl w:ilvl="6" w:tplc="8C3EC460">
      <w:numFmt w:val="bullet"/>
      <w:lvlText w:val="•"/>
      <w:lvlJc w:val="left"/>
      <w:pPr>
        <w:ind w:left="3082" w:hanging="360"/>
      </w:pPr>
      <w:rPr>
        <w:rFonts w:hint="default"/>
        <w:lang w:val="en-GB" w:eastAsia="en-GB" w:bidi="en-GB"/>
      </w:rPr>
    </w:lvl>
    <w:lvl w:ilvl="7" w:tplc="32A2F260">
      <w:numFmt w:val="bullet"/>
      <w:lvlText w:val="•"/>
      <w:lvlJc w:val="left"/>
      <w:pPr>
        <w:ind w:left="3490" w:hanging="360"/>
      </w:pPr>
      <w:rPr>
        <w:rFonts w:hint="default"/>
        <w:lang w:val="en-GB" w:eastAsia="en-GB" w:bidi="en-GB"/>
      </w:rPr>
    </w:lvl>
    <w:lvl w:ilvl="8" w:tplc="E40653B2">
      <w:numFmt w:val="bullet"/>
      <w:lvlText w:val="•"/>
      <w:lvlJc w:val="left"/>
      <w:pPr>
        <w:ind w:left="3897" w:hanging="360"/>
      </w:pPr>
      <w:rPr>
        <w:rFonts w:hint="default"/>
        <w:lang w:val="en-GB" w:eastAsia="en-GB" w:bidi="en-GB"/>
      </w:rPr>
    </w:lvl>
  </w:abstractNum>
  <w:abstractNum w:abstractNumId="44" w15:restartNumberingAfterBreak="0">
    <w:nsid w:val="75B438E8"/>
    <w:multiLevelType w:val="hybridMultilevel"/>
    <w:tmpl w:val="AD8A014C"/>
    <w:lvl w:ilvl="0" w:tplc="31E45700">
      <w:numFmt w:val="bullet"/>
      <w:lvlText w:val="•"/>
      <w:lvlJc w:val="left"/>
      <w:pPr>
        <w:ind w:left="618" w:hanging="360"/>
      </w:pPr>
      <w:rPr>
        <w:rFonts w:hint="default" w:ascii="Calibri" w:hAnsi="Calibri" w:eastAsia="Calibri" w:cs="Calibri"/>
        <w:color w:val="231F20"/>
        <w:spacing w:val="-10"/>
        <w:w w:val="98"/>
        <w:sz w:val="20"/>
        <w:szCs w:val="20"/>
        <w:lang w:val="en-GB" w:eastAsia="en-GB" w:bidi="en-GB"/>
      </w:rPr>
    </w:lvl>
    <w:lvl w:ilvl="1" w:tplc="F95493BC">
      <w:numFmt w:val="bullet"/>
      <w:lvlText w:val="o"/>
      <w:lvlJc w:val="left"/>
      <w:pPr>
        <w:ind w:left="845" w:hanging="148"/>
      </w:pPr>
      <w:rPr>
        <w:rFonts w:hint="default" w:ascii="Calibri" w:hAnsi="Calibri" w:eastAsia="Calibri" w:cs="Calibri"/>
        <w:i/>
        <w:color w:val="231F20"/>
        <w:w w:val="100"/>
        <w:sz w:val="20"/>
        <w:szCs w:val="20"/>
        <w:lang w:val="en-GB" w:eastAsia="en-GB" w:bidi="en-GB"/>
      </w:rPr>
    </w:lvl>
    <w:lvl w:ilvl="2" w:tplc="109A5480">
      <w:numFmt w:val="bullet"/>
      <w:lvlText w:val="•"/>
      <w:lvlJc w:val="left"/>
      <w:pPr>
        <w:ind w:left="1271" w:hanging="148"/>
      </w:pPr>
      <w:rPr>
        <w:rFonts w:hint="default"/>
        <w:lang w:val="en-GB" w:eastAsia="en-GB" w:bidi="en-GB"/>
      </w:rPr>
    </w:lvl>
    <w:lvl w:ilvl="3" w:tplc="14D6A65E">
      <w:numFmt w:val="bullet"/>
      <w:lvlText w:val="•"/>
      <w:lvlJc w:val="left"/>
      <w:pPr>
        <w:ind w:left="1702" w:hanging="148"/>
      </w:pPr>
      <w:rPr>
        <w:rFonts w:hint="default"/>
        <w:lang w:val="en-GB" w:eastAsia="en-GB" w:bidi="en-GB"/>
      </w:rPr>
    </w:lvl>
    <w:lvl w:ilvl="4" w:tplc="F4D2AE28">
      <w:numFmt w:val="bullet"/>
      <w:lvlText w:val="•"/>
      <w:lvlJc w:val="left"/>
      <w:pPr>
        <w:ind w:left="2133" w:hanging="148"/>
      </w:pPr>
      <w:rPr>
        <w:rFonts w:hint="default"/>
        <w:lang w:val="en-GB" w:eastAsia="en-GB" w:bidi="en-GB"/>
      </w:rPr>
    </w:lvl>
    <w:lvl w:ilvl="5" w:tplc="E4344532">
      <w:numFmt w:val="bullet"/>
      <w:lvlText w:val="•"/>
      <w:lvlJc w:val="left"/>
      <w:pPr>
        <w:ind w:left="2565" w:hanging="148"/>
      </w:pPr>
      <w:rPr>
        <w:rFonts w:hint="default"/>
        <w:lang w:val="en-GB" w:eastAsia="en-GB" w:bidi="en-GB"/>
      </w:rPr>
    </w:lvl>
    <w:lvl w:ilvl="6" w:tplc="0870322C">
      <w:numFmt w:val="bullet"/>
      <w:lvlText w:val="•"/>
      <w:lvlJc w:val="left"/>
      <w:pPr>
        <w:ind w:left="2996" w:hanging="148"/>
      </w:pPr>
      <w:rPr>
        <w:rFonts w:hint="default"/>
        <w:lang w:val="en-GB" w:eastAsia="en-GB" w:bidi="en-GB"/>
      </w:rPr>
    </w:lvl>
    <w:lvl w:ilvl="7" w:tplc="0FD22728">
      <w:numFmt w:val="bullet"/>
      <w:lvlText w:val="•"/>
      <w:lvlJc w:val="left"/>
      <w:pPr>
        <w:ind w:left="3427" w:hanging="148"/>
      </w:pPr>
      <w:rPr>
        <w:rFonts w:hint="default"/>
        <w:lang w:val="en-GB" w:eastAsia="en-GB" w:bidi="en-GB"/>
      </w:rPr>
    </w:lvl>
    <w:lvl w:ilvl="8" w:tplc="6BDC2DE0">
      <w:numFmt w:val="bullet"/>
      <w:lvlText w:val="•"/>
      <w:lvlJc w:val="left"/>
      <w:pPr>
        <w:ind w:left="3858" w:hanging="148"/>
      </w:pPr>
      <w:rPr>
        <w:rFonts w:hint="default"/>
        <w:lang w:val="en-GB" w:eastAsia="en-GB" w:bidi="en-GB"/>
      </w:rPr>
    </w:lvl>
  </w:abstractNum>
  <w:abstractNum w:abstractNumId="45" w15:restartNumberingAfterBreak="0">
    <w:nsid w:val="7C245634"/>
    <w:multiLevelType w:val="hybridMultilevel"/>
    <w:tmpl w:val="A48A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F7B0C"/>
    <w:multiLevelType w:val="hybridMultilevel"/>
    <w:tmpl w:val="AA1467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D5E5687"/>
    <w:multiLevelType w:val="multilevel"/>
    <w:tmpl w:val="66C4E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D32783"/>
    <w:multiLevelType w:val="hybridMultilevel"/>
    <w:tmpl w:val="0C0811F2"/>
    <w:lvl w:ilvl="0" w:tplc="F6FCBE36">
      <w:numFmt w:val="bullet"/>
      <w:lvlText w:val="•"/>
      <w:lvlJc w:val="left"/>
      <w:pPr>
        <w:ind w:left="626" w:hanging="360"/>
      </w:pPr>
      <w:rPr>
        <w:rFonts w:hint="default" w:ascii="Calibri" w:hAnsi="Calibri" w:eastAsia="Calibri" w:cs="Calibri"/>
        <w:color w:val="231F20"/>
        <w:spacing w:val="-2"/>
        <w:w w:val="100"/>
        <w:sz w:val="20"/>
        <w:szCs w:val="20"/>
        <w:lang w:val="en-GB" w:eastAsia="en-GB" w:bidi="en-GB"/>
      </w:rPr>
    </w:lvl>
    <w:lvl w:ilvl="1" w:tplc="B4F498BE">
      <w:numFmt w:val="bullet"/>
      <w:lvlText w:val="•"/>
      <w:lvlJc w:val="left"/>
      <w:pPr>
        <w:ind w:left="1030" w:hanging="360"/>
      </w:pPr>
      <w:rPr>
        <w:rFonts w:hint="default"/>
        <w:lang w:val="en-GB" w:eastAsia="en-GB" w:bidi="en-GB"/>
      </w:rPr>
    </w:lvl>
    <w:lvl w:ilvl="2" w:tplc="52921F08">
      <w:numFmt w:val="bullet"/>
      <w:lvlText w:val="•"/>
      <w:lvlJc w:val="left"/>
      <w:pPr>
        <w:ind w:left="1440" w:hanging="360"/>
      </w:pPr>
      <w:rPr>
        <w:rFonts w:hint="default"/>
        <w:lang w:val="en-GB" w:eastAsia="en-GB" w:bidi="en-GB"/>
      </w:rPr>
    </w:lvl>
    <w:lvl w:ilvl="3" w:tplc="C764CCF8">
      <w:numFmt w:val="bullet"/>
      <w:lvlText w:val="•"/>
      <w:lvlJc w:val="left"/>
      <w:pPr>
        <w:ind w:left="1850" w:hanging="360"/>
      </w:pPr>
      <w:rPr>
        <w:rFonts w:hint="default"/>
        <w:lang w:val="en-GB" w:eastAsia="en-GB" w:bidi="en-GB"/>
      </w:rPr>
    </w:lvl>
    <w:lvl w:ilvl="4" w:tplc="FF5E5CDA">
      <w:numFmt w:val="bullet"/>
      <w:lvlText w:val="•"/>
      <w:lvlJc w:val="left"/>
      <w:pPr>
        <w:ind w:left="2260" w:hanging="360"/>
      </w:pPr>
      <w:rPr>
        <w:rFonts w:hint="default"/>
        <w:lang w:val="en-GB" w:eastAsia="en-GB" w:bidi="en-GB"/>
      </w:rPr>
    </w:lvl>
    <w:lvl w:ilvl="5" w:tplc="951833AA">
      <w:numFmt w:val="bullet"/>
      <w:lvlText w:val="•"/>
      <w:lvlJc w:val="left"/>
      <w:pPr>
        <w:ind w:left="2670" w:hanging="360"/>
      </w:pPr>
      <w:rPr>
        <w:rFonts w:hint="default"/>
        <w:lang w:val="en-GB" w:eastAsia="en-GB" w:bidi="en-GB"/>
      </w:rPr>
    </w:lvl>
    <w:lvl w:ilvl="6" w:tplc="92203CEE">
      <w:numFmt w:val="bullet"/>
      <w:lvlText w:val="•"/>
      <w:lvlJc w:val="left"/>
      <w:pPr>
        <w:ind w:left="3080" w:hanging="360"/>
      </w:pPr>
      <w:rPr>
        <w:rFonts w:hint="default"/>
        <w:lang w:val="en-GB" w:eastAsia="en-GB" w:bidi="en-GB"/>
      </w:rPr>
    </w:lvl>
    <w:lvl w:ilvl="7" w:tplc="06FC5862">
      <w:numFmt w:val="bullet"/>
      <w:lvlText w:val="•"/>
      <w:lvlJc w:val="left"/>
      <w:pPr>
        <w:ind w:left="3491" w:hanging="360"/>
      </w:pPr>
      <w:rPr>
        <w:rFonts w:hint="default"/>
        <w:lang w:val="en-GB" w:eastAsia="en-GB" w:bidi="en-GB"/>
      </w:rPr>
    </w:lvl>
    <w:lvl w:ilvl="8" w:tplc="F84C1BA4">
      <w:numFmt w:val="bullet"/>
      <w:lvlText w:val="•"/>
      <w:lvlJc w:val="left"/>
      <w:pPr>
        <w:ind w:left="3901" w:hanging="360"/>
      </w:pPr>
      <w:rPr>
        <w:rFonts w:hint="default"/>
        <w:lang w:val="en-GB" w:eastAsia="en-GB" w:bidi="en-GB"/>
      </w:rPr>
    </w:lvl>
  </w:abstractNum>
  <w:abstractNum w:abstractNumId="49" w15:restartNumberingAfterBreak="0">
    <w:nsid w:val="7F70334E"/>
    <w:multiLevelType w:val="hybridMultilevel"/>
    <w:tmpl w:val="F9247690"/>
    <w:lvl w:ilvl="0" w:tplc="0B16C24E">
      <w:numFmt w:val="bullet"/>
      <w:lvlText w:val="•"/>
      <w:lvlJc w:val="left"/>
      <w:pPr>
        <w:ind w:left="630" w:hanging="360"/>
      </w:pPr>
      <w:rPr>
        <w:rFonts w:hint="default" w:ascii="Calibri" w:hAnsi="Calibri" w:eastAsia="Calibri" w:cs="Calibri"/>
        <w:color w:val="231F20"/>
        <w:spacing w:val="-18"/>
        <w:w w:val="99"/>
        <w:sz w:val="20"/>
        <w:szCs w:val="20"/>
        <w:lang w:val="en-GB" w:eastAsia="en-GB" w:bidi="en-GB"/>
      </w:rPr>
    </w:lvl>
    <w:lvl w:ilvl="1" w:tplc="C6149BB0">
      <w:numFmt w:val="bullet"/>
      <w:lvlText w:val="•"/>
      <w:lvlJc w:val="left"/>
      <w:pPr>
        <w:ind w:left="1047" w:hanging="360"/>
      </w:pPr>
      <w:rPr>
        <w:rFonts w:hint="default"/>
        <w:lang w:val="en-GB" w:eastAsia="en-GB" w:bidi="en-GB"/>
      </w:rPr>
    </w:lvl>
    <w:lvl w:ilvl="2" w:tplc="2E76D6FA">
      <w:numFmt w:val="bullet"/>
      <w:lvlText w:val="•"/>
      <w:lvlJc w:val="left"/>
      <w:pPr>
        <w:ind w:left="1454" w:hanging="360"/>
      </w:pPr>
      <w:rPr>
        <w:rFonts w:hint="default"/>
        <w:lang w:val="en-GB" w:eastAsia="en-GB" w:bidi="en-GB"/>
      </w:rPr>
    </w:lvl>
    <w:lvl w:ilvl="3" w:tplc="D32A9D2E">
      <w:numFmt w:val="bullet"/>
      <w:lvlText w:val="•"/>
      <w:lvlJc w:val="left"/>
      <w:pPr>
        <w:ind w:left="1861" w:hanging="360"/>
      </w:pPr>
      <w:rPr>
        <w:rFonts w:hint="default"/>
        <w:lang w:val="en-GB" w:eastAsia="en-GB" w:bidi="en-GB"/>
      </w:rPr>
    </w:lvl>
    <w:lvl w:ilvl="4" w:tplc="5FA0E9A4">
      <w:numFmt w:val="bullet"/>
      <w:lvlText w:val="•"/>
      <w:lvlJc w:val="left"/>
      <w:pPr>
        <w:ind w:left="2268" w:hanging="360"/>
      </w:pPr>
      <w:rPr>
        <w:rFonts w:hint="default"/>
        <w:lang w:val="en-GB" w:eastAsia="en-GB" w:bidi="en-GB"/>
      </w:rPr>
    </w:lvl>
    <w:lvl w:ilvl="5" w:tplc="BEBCC8A4">
      <w:numFmt w:val="bullet"/>
      <w:lvlText w:val="•"/>
      <w:lvlJc w:val="left"/>
      <w:pPr>
        <w:ind w:left="2675" w:hanging="360"/>
      </w:pPr>
      <w:rPr>
        <w:rFonts w:hint="default"/>
        <w:lang w:val="en-GB" w:eastAsia="en-GB" w:bidi="en-GB"/>
      </w:rPr>
    </w:lvl>
    <w:lvl w:ilvl="6" w:tplc="AF0024F0">
      <w:numFmt w:val="bullet"/>
      <w:lvlText w:val="•"/>
      <w:lvlJc w:val="left"/>
      <w:pPr>
        <w:ind w:left="3082" w:hanging="360"/>
      </w:pPr>
      <w:rPr>
        <w:rFonts w:hint="default"/>
        <w:lang w:val="en-GB" w:eastAsia="en-GB" w:bidi="en-GB"/>
      </w:rPr>
    </w:lvl>
    <w:lvl w:ilvl="7" w:tplc="5AF62252">
      <w:numFmt w:val="bullet"/>
      <w:lvlText w:val="•"/>
      <w:lvlJc w:val="left"/>
      <w:pPr>
        <w:ind w:left="3490" w:hanging="360"/>
      </w:pPr>
      <w:rPr>
        <w:rFonts w:hint="default"/>
        <w:lang w:val="en-GB" w:eastAsia="en-GB" w:bidi="en-GB"/>
      </w:rPr>
    </w:lvl>
    <w:lvl w:ilvl="8" w:tplc="159C764C">
      <w:numFmt w:val="bullet"/>
      <w:lvlText w:val="•"/>
      <w:lvlJc w:val="left"/>
      <w:pPr>
        <w:ind w:left="3897" w:hanging="360"/>
      </w:pPr>
      <w:rPr>
        <w:rFonts w:hint="default"/>
        <w:lang w:val="en-GB" w:eastAsia="en-GB" w:bidi="en-GB"/>
      </w:rPr>
    </w:lvl>
  </w:abstractNum>
  <w:num w:numId="1">
    <w:abstractNumId w:val="4"/>
  </w:num>
  <w:num w:numId="2">
    <w:abstractNumId w:val="20"/>
  </w:num>
  <w:num w:numId="3">
    <w:abstractNumId w:val="44"/>
  </w:num>
  <w:num w:numId="4">
    <w:abstractNumId w:val="18"/>
  </w:num>
  <w:num w:numId="5">
    <w:abstractNumId w:val="37"/>
  </w:num>
  <w:num w:numId="6">
    <w:abstractNumId w:val="43"/>
  </w:num>
  <w:num w:numId="7">
    <w:abstractNumId w:val="49"/>
  </w:num>
  <w:num w:numId="8">
    <w:abstractNumId w:val="35"/>
  </w:num>
  <w:num w:numId="9">
    <w:abstractNumId w:val="48"/>
  </w:num>
  <w:num w:numId="10">
    <w:abstractNumId w:val="10"/>
  </w:num>
  <w:num w:numId="11">
    <w:abstractNumId w:val="0"/>
  </w:num>
  <w:num w:numId="12">
    <w:abstractNumId w:val="2"/>
  </w:num>
  <w:num w:numId="13">
    <w:abstractNumId w:val="5"/>
  </w:num>
  <w:num w:numId="14">
    <w:abstractNumId w:val="38"/>
  </w:num>
  <w:num w:numId="15">
    <w:abstractNumId w:val="17"/>
  </w:num>
  <w:num w:numId="16">
    <w:abstractNumId w:val="12"/>
  </w:num>
  <w:num w:numId="17">
    <w:abstractNumId w:val="16"/>
  </w:num>
  <w:num w:numId="18">
    <w:abstractNumId w:val="11"/>
  </w:num>
  <w:num w:numId="19">
    <w:abstractNumId w:val="24"/>
  </w:num>
  <w:num w:numId="20">
    <w:abstractNumId w:val="28"/>
  </w:num>
  <w:num w:numId="21">
    <w:abstractNumId w:val="45"/>
  </w:num>
  <w:num w:numId="22">
    <w:abstractNumId w:val="21"/>
  </w:num>
  <w:num w:numId="23">
    <w:abstractNumId w:val="23"/>
  </w:num>
  <w:num w:numId="24">
    <w:abstractNumId w:val="29"/>
  </w:num>
  <w:num w:numId="25">
    <w:abstractNumId w:val="7"/>
  </w:num>
  <w:num w:numId="26">
    <w:abstractNumId w:val="19"/>
  </w:num>
  <w:num w:numId="27">
    <w:abstractNumId w:val="30"/>
  </w:num>
  <w:num w:numId="28">
    <w:abstractNumId w:val="39"/>
  </w:num>
  <w:num w:numId="29">
    <w:abstractNumId w:val="46"/>
  </w:num>
  <w:num w:numId="30">
    <w:abstractNumId w:val="22"/>
  </w:num>
  <w:num w:numId="31">
    <w:abstractNumId w:val="6"/>
  </w:num>
  <w:num w:numId="32">
    <w:abstractNumId w:val="32"/>
  </w:num>
  <w:num w:numId="33">
    <w:abstractNumId w:val="25"/>
  </w:num>
  <w:num w:numId="34">
    <w:abstractNumId w:val="47"/>
  </w:num>
  <w:num w:numId="35">
    <w:abstractNumId w:val="3"/>
  </w:num>
  <w:num w:numId="36">
    <w:abstractNumId w:val="13"/>
  </w:num>
  <w:num w:numId="37">
    <w:abstractNumId w:val="14"/>
  </w:num>
  <w:num w:numId="38">
    <w:abstractNumId w:val="8"/>
  </w:num>
  <w:num w:numId="39">
    <w:abstractNumId w:val="31"/>
  </w:num>
  <w:num w:numId="40">
    <w:abstractNumId w:val="40"/>
  </w:num>
  <w:num w:numId="41">
    <w:abstractNumId w:val="33"/>
  </w:num>
  <w:num w:numId="42">
    <w:abstractNumId w:val="27"/>
  </w:num>
  <w:num w:numId="43">
    <w:abstractNumId w:val="9"/>
  </w:num>
  <w:num w:numId="44">
    <w:abstractNumId w:val="15"/>
  </w:num>
  <w:num w:numId="45">
    <w:abstractNumId w:val="1"/>
  </w:num>
  <w:num w:numId="46">
    <w:abstractNumId w:val="26"/>
  </w:num>
  <w:num w:numId="47">
    <w:abstractNumId w:val="42"/>
  </w:num>
  <w:num w:numId="48">
    <w:abstractNumId w:val="41"/>
  </w:num>
  <w:num w:numId="49">
    <w:abstractNumId w:val="36"/>
  </w:num>
  <w:num w:numId="50">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6E"/>
    <w:rsid w:val="00014E2D"/>
    <w:rsid w:val="00015977"/>
    <w:rsid w:val="00020104"/>
    <w:rsid w:val="00024035"/>
    <w:rsid w:val="00034D04"/>
    <w:rsid w:val="00036DE9"/>
    <w:rsid w:val="00037B9D"/>
    <w:rsid w:val="000404F2"/>
    <w:rsid w:val="000458C6"/>
    <w:rsid w:val="00053619"/>
    <w:rsid w:val="0006074A"/>
    <w:rsid w:val="00064660"/>
    <w:rsid w:val="000725B6"/>
    <w:rsid w:val="00076EE5"/>
    <w:rsid w:val="0009077C"/>
    <w:rsid w:val="000B0E8C"/>
    <w:rsid w:val="000B2F58"/>
    <w:rsid w:val="000B570D"/>
    <w:rsid w:val="000C3547"/>
    <w:rsid w:val="000C5081"/>
    <w:rsid w:val="000D08D3"/>
    <w:rsid w:val="000D1C21"/>
    <w:rsid w:val="000D2C7A"/>
    <w:rsid w:val="000D4573"/>
    <w:rsid w:val="000F119D"/>
    <w:rsid w:val="000F43C4"/>
    <w:rsid w:val="0011007C"/>
    <w:rsid w:val="0011115E"/>
    <w:rsid w:val="00116AEF"/>
    <w:rsid w:val="00122ADB"/>
    <w:rsid w:val="00133E63"/>
    <w:rsid w:val="0013690A"/>
    <w:rsid w:val="00141AB3"/>
    <w:rsid w:val="001423F3"/>
    <w:rsid w:val="0014283A"/>
    <w:rsid w:val="00143487"/>
    <w:rsid w:val="00150DC8"/>
    <w:rsid w:val="001602B4"/>
    <w:rsid w:val="00163963"/>
    <w:rsid w:val="00171DE4"/>
    <w:rsid w:val="00176FE5"/>
    <w:rsid w:val="001778D8"/>
    <w:rsid w:val="001863A6"/>
    <w:rsid w:val="0018707D"/>
    <w:rsid w:val="00195043"/>
    <w:rsid w:val="001A2ECF"/>
    <w:rsid w:val="001A5511"/>
    <w:rsid w:val="001A79B3"/>
    <w:rsid w:val="001B1F40"/>
    <w:rsid w:val="001B2437"/>
    <w:rsid w:val="001B2E16"/>
    <w:rsid w:val="001C4A5E"/>
    <w:rsid w:val="001D0F15"/>
    <w:rsid w:val="001E01E4"/>
    <w:rsid w:val="00210049"/>
    <w:rsid w:val="00213BAC"/>
    <w:rsid w:val="00226C2A"/>
    <w:rsid w:val="0023193E"/>
    <w:rsid w:val="00240F08"/>
    <w:rsid w:val="002415B4"/>
    <w:rsid w:val="00245DF1"/>
    <w:rsid w:val="00246DF9"/>
    <w:rsid w:val="00250B22"/>
    <w:rsid w:val="00250C8D"/>
    <w:rsid w:val="00257A30"/>
    <w:rsid w:val="002626AD"/>
    <w:rsid w:val="00262B91"/>
    <w:rsid w:val="002648C2"/>
    <w:rsid w:val="00272327"/>
    <w:rsid w:val="0027357C"/>
    <w:rsid w:val="0029552E"/>
    <w:rsid w:val="002C55A6"/>
    <w:rsid w:val="002D267E"/>
    <w:rsid w:val="002D6471"/>
    <w:rsid w:val="002F5EC1"/>
    <w:rsid w:val="00303FA4"/>
    <w:rsid w:val="00306DAB"/>
    <w:rsid w:val="00312E13"/>
    <w:rsid w:val="00316973"/>
    <w:rsid w:val="003212B0"/>
    <w:rsid w:val="003245CE"/>
    <w:rsid w:val="00336B53"/>
    <w:rsid w:val="003654D6"/>
    <w:rsid w:val="003678CF"/>
    <w:rsid w:val="003738CC"/>
    <w:rsid w:val="00387BA0"/>
    <w:rsid w:val="003C3B8B"/>
    <w:rsid w:val="003C63EE"/>
    <w:rsid w:val="003E2F66"/>
    <w:rsid w:val="00400801"/>
    <w:rsid w:val="004069B9"/>
    <w:rsid w:val="00415CC0"/>
    <w:rsid w:val="004318C6"/>
    <w:rsid w:val="004409FA"/>
    <w:rsid w:val="00446C59"/>
    <w:rsid w:val="00454EFA"/>
    <w:rsid w:val="004573A9"/>
    <w:rsid w:val="0047167A"/>
    <w:rsid w:val="00480CF0"/>
    <w:rsid w:val="00482680"/>
    <w:rsid w:val="004959C0"/>
    <w:rsid w:val="004B420B"/>
    <w:rsid w:val="004B6823"/>
    <w:rsid w:val="004C6C82"/>
    <w:rsid w:val="004E1A45"/>
    <w:rsid w:val="004E39F4"/>
    <w:rsid w:val="004E45A4"/>
    <w:rsid w:val="004F3027"/>
    <w:rsid w:val="00504E08"/>
    <w:rsid w:val="00505D41"/>
    <w:rsid w:val="0050680F"/>
    <w:rsid w:val="005121CE"/>
    <w:rsid w:val="00514359"/>
    <w:rsid w:val="00516F20"/>
    <w:rsid w:val="00520F13"/>
    <w:rsid w:val="005255C3"/>
    <w:rsid w:val="0054345B"/>
    <w:rsid w:val="00571DAE"/>
    <w:rsid w:val="005720A5"/>
    <w:rsid w:val="005741E9"/>
    <w:rsid w:val="00574577"/>
    <w:rsid w:val="00586547"/>
    <w:rsid w:val="00596494"/>
    <w:rsid w:val="005A3A9D"/>
    <w:rsid w:val="005B389A"/>
    <w:rsid w:val="005C4107"/>
    <w:rsid w:val="005C551B"/>
    <w:rsid w:val="005C67EB"/>
    <w:rsid w:val="005D1769"/>
    <w:rsid w:val="005E2316"/>
    <w:rsid w:val="00612584"/>
    <w:rsid w:val="00615819"/>
    <w:rsid w:val="0062109C"/>
    <w:rsid w:val="00625AA9"/>
    <w:rsid w:val="006375CA"/>
    <w:rsid w:val="0064786B"/>
    <w:rsid w:val="00656291"/>
    <w:rsid w:val="00667776"/>
    <w:rsid w:val="00671A9C"/>
    <w:rsid w:val="006838E4"/>
    <w:rsid w:val="0068562A"/>
    <w:rsid w:val="0069531B"/>
    <w:rsid w:val="006A00ED"/>
    <w:rsid w:val="006A5298"/>
    <w:rsid w:val="006B6FE5"/>
    <w:rsid w:val="006B768B"/>
    <w:rsid w:val="006C3539"/>
    <w:rsid w:val="006D074B"/>
    <w:rsid w:val="006E03E9"/>
    <w:rsid w:val="006E190A"/>
    <w:rsid w:val="006E1984"/>
    <w:rsid w:val="0070244D"/>
    <w:rsid w:val="0070511E"/>
    <w:rsid w:val="00707358"/>
    <w:rsid w:val="0072255A"/>
    <w:rsid w:val="00730047"/>
    <w:rsid w:val="007314D7"/>
    <w:rsid w:val="00742D4B"/>
    <w:rsid w:val="007515CA"/>
    <w:rsid w:val="007606FA"/>
    <w:rsid w:val="00761527"/>
    <w:rsid w:val="00764076"/>
    <w:rsid w:val="007722B9"/>
    <w:rsid w:val="0077339A"/>
    <w:rsid w:val="00773D8F"/>
    <w:rsid w:val="0078644D"/>
    <w:rsid w:val="007864AC"/>
    <w:rsid w:val="00795987"/>
    <w:rsid w:val="007A22EC"/>
    <w:rsid w:val="007A2D3B"/>
    <w:rsid w:val="007C4134"/>
    <w:rsid w:val="008007A1"/>
    <w:rsid w:val="008026D7"/>
    <w:rsid w:val="00804924"/>
    <w:rsid w:val="008060A4"/>
    <w:rsid w:val="008123C4"/>
    <w:rsid w:val="008143E3"/>
    <w:rsid w:val="00820F7E"/>
    <w:rsid w:val="0082389B"/>
    <w:rsid w:val="00826DF0"/>
    <w:rsid w:val="00850420"/>
    <w:rsid w:val="00860814"/>
    <w:rsid w:val="00864B31"/>
    <w:rsid w:val="00867181"/>
    <w:rsid w:val="0087707A"/>
    <w:rsid w:val="00885FB7"/>
    <w:rsid w:val="00894FA8"/>
    <w:rsid w:val="0089689F"/>
    <w:rsid w:val="008B158E"/>
    <w:rsid w:val="008B3EC2"/>
    <w:rsid w:val="008B76E2"/>
    <w:rsid w:val="008C7ADE"/>
    <w:rsid w:val="008D123A"/>
    <w:rsid w:val="008E20EA"/>
    <w:rsid w:val="008E2526"/>
    <w:rsid w:val="008E4A3B"/>
    <w:rsid w:val="00902110"/>
    <w:rsid w:val="00905218"/>
    <w:rsid w:val="009102BB"/>
    <w:rsid w:val="00941F29"/>
    <w:rsid w:val="009422DC"/>
    <w:rsid w:val="009436AA"/>
    <w:rsid w:val="009613D1"/>
    <w:rsid w:val="00964EB9"/>
    <w:rsid w:val="00981541"/>
    <w:rsid w:val="00985221"/>
    <w:rsid w:val="00992F65"/>
    <w:rsid w:val="00994024"/>
    <w:rsid w:val="0099406E"/>
    <w:rsid w:val="009A29E3"/>
    <w:rsid w:val="009C3ABA"/>
    <w:rsid w:val="009D7872"/>
    <w:rsid w:val="009E38EC"/>
    <w:rsid w:val="009F31AB"/>
    <w:rsid w:val="009F48B9"/>
    <w:rsid w:val="00A00872"/>
    <w:rsid w:val="00A13242"/>
    <w:rsid w:val="00A1458B"/>
    <w:rsid w:val="00A235FD"/>
    <w:rsid w:val="00A24482"/>
    <w:rsid w:val="00A27FCB"/>
    <w:rsid w:val="00A33F0B"/>
    <w:rsid w:val="00A51472"/>
    <w:rsid w:val="00A55AE7"/>
    <w:rsid w:val="00A5670C"/>
    <w:rsid w:val="00A6003E"/>
    <w:rsid w:val="00A71717"/>
    <w:rsid w:val="00A73DD3"/>
    <w:rsid w:val="00A74111"/>
    <w:rsid w:val="00A86D78"/>
    <w:rsid w:val="00A97633"/>
    <w:rsid w:val="00AC1835"/>
    <w:rsid w:val="00AD2471"/>
    <w:rsid w:val="00AE5740"/>
    <w:rsid w:val="00AE7005"/>
    <w:rsid w:val="00AF6F75"/>
    <w:rsid w:val="00B06A22"/>
    <w:rsid w:val="00B32299"/>
    <w:rsid w:val="00B340CB"/>
    <w:rsid w:val="00B468A0"/>
    <w:rsid w:val="00B51CBF"/>
    <w:rsid w:val="00B55019"/>
    <w:rsid w:val="00B56023"/>
    <w:rsid w:val="00B62FCD"/>
    <w:rsid w:val="00B63197"/>
    <w:rsid w:val="00B838B9"/>
    <w:rsid w:val="00B87E90"/>
    <w:rsid w:val="00B90510"/>
    <w:rsid w:val="00B92639"/>
    <w:rsid w:val="00B97FAD"/>
    <w:rsid w:val="00BA645E"/>
    <w:rsid w:val="00BA793D"/>
    <w:rsid w:val="00BB2379"/>
    <w:rsid w:val="00BB3CDB"/>
    <w:rsid w:val="00BC0F60"/>
    <w:rsid w:val="00BC76DC"/>
    <w:rsid w:val="00BD3BE8"/>
    <w:rsid w:val="00BD690E"/>
    <w:rsid w:val="00BF0496"/>
    <w:rsid w:val="00BF504E"/>
    <w:rsid w:val="00BF7E43"/>
    <w:rsid w:val="00C02A71"/>
    <w:rsid w:val="00C1213D"/>
    <w:rsid w:val="00C1533B"/>
    <w:rsid w:val="00C16FB6"/>
    <w:rsid w:val="00C26433"/>
    <w:rsid w:val="00C26D57"/>
    <w:rsid w:val="00C27C4A"/>
    <w:rsid w:val="00C343D6"/>
    <w:rsid w:val="00C35256"/>
    <w:rsid w:val="00C7398C"/>
    <w:rsid w:val="00C73FAE"/>
    <w:rsid w:val="00C7551D"/>
    <w:rsid w:val="00C76E0B"/>
    <w:rsid w:val="00C81938"/>
    <w:rsid w:val="00C81FA7"/>
    <w:rsid w:val="00C84D8A"/>
    <w:rsid w:val="00C8745E"/>
    <w:rsid w:val="00C90FB1"/>
    <w:rsid w:val="00C95E7E"/>
    <w:rsid w:val="00CB251C"/>
    <w:rsid w:val="00CB2FA9"/>
    <w:rsid w:val="00CE0CF8"/>
    <w:rsid w:val="00CE1EBB"/>
    <w:rsid w:val="00D02F80"/>
    <w:rsid w:val="00D13E71"/>
    <w:rsid w:val="00D2588F"/>
    <w:rsid w:val="00D26BD3"/>
    <w:rsid w:val="00D54F6A"/>
    <w:rsid w:val="00D63E60"/>
    <w:rsid w:val="00D6768F"/>
    <w:rsid w:val="00D725B0"/>
    <w:rsid w:val="00D80869"/>
    <w:rsid w:val="00D864A8"/>
    <w:rsid w:val="00D95148"/>
    <w:rsid w:val="00DA1959"/>
    <w:rsid w:val="00DA5D9C"/>
    <w:rsid w:val="00DA63C6"/>
    <w:rsid w:val="00DA695F"/>
    <w:rsid w:val="00DB22E0"/>
    <w:rsid w:val="00DC4A85"/>
    <w:rsid w:val="00DD4D7B"/>
    <w:rsid w:val="00DF09D3"/>
    <w:rsid w:val="00DF53CC"/>
    <w:rsid w:val="00E05D71"/>
    <w:rsid w:val="00E065DE"/>
    <w:rsid w:val="00E23C3A"/>
    <w:rsid w:val="00E26FD7"/>
    <w:rsid w:val="00E27C44"/>
    <w:rsid w:val="00E3169D"/>
    <w:rsid w:val="00E317F2"/>
    <w:rsid w:val="00E36564"/>
    <w:rsid w:val="00E43C69"/>
    <w:rsid w:val="00E4407D"/>
    <w:rsid w:val="00E44FE2"/>
    <w:rsid w:val="00E547B1"/>
    <w:rsid w:val="00E633B4"/>
    <w:rsid w:val="00E87AFF"/>
    <w:rsid w:val="00E9296E"/>
    <w:rsid w:val="00EA04C9"/>
    <w:rsid w:val="00EA7A76"/>
    <w:rsid w:val="00EB234B"/>
    <w:rsid w:val="00ED347F"/>
    <w:rsid w:val="00ED5B55"/>
    <w:rsid w:val="00EF0292"/>
    <w:rsid w:val="00EF368A"/>
    <w:rsid w:val="00F04CE4"/>
    <w:rsid w:val="00F16E56"/>
    <w:rsid w:val="00F216DF"/>
    <w:rsid w:val="00F25BFF"/>
    <w:rsid w:val="00F50123"/>
    <w:rsid w:val="00F570FC"/>
    <w:rsid w:val="00F60FEE"/>
    <w:rsid w:val="00F66A3E"/>
    <w:rsid w:val="00F70386"/>
    <w:rsid w:val="00F73CAE"/>
    <w:rsid w:val="00F84000"/>
    <w:rsid w:val="00F87598"/>
    <w:rsid w:val="00FA027C"/>
    <w:rsid w:val="00FA6019"/>
    <w:rsid w:val="00FB63A8"/>
    <w:rsid w:val="00FD288F"/>
    <w:rsid w:val="00FE69B9"/>
    <w:rsid w:val="00FE79B6"/>
    <w:rsid w:val="09973010"/>
    <w:rsid w:val="48AFD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9E261"/>
  <w15:chartTrackingRefBased/>
  <w15:docId w15:val="{62B16997-744B-FD42-B2BF-2FF30E3DB6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1F40"/>
    <w:rPr>
      <w:rFonts w:ascii="Times New Roman" w:hAnsi="Times New Roman" w:eastAsia="Times New Roman" w:cs="Times New Roman"/>
    </w:rPr>
  </w:style>
  <w:style w:type="paragraph" w:styleId="Heading1">
    <w:name w:val="heading 1"/>
    <w:basedOn w:val="Normal"/>
    <w:next w:val="Normal"/>
    <w:link w:val="Heading1Char"/>
    <w:uiPriority w:val="9"/>
    <w:qFormat/>
    <w:rsid w:val="00B9263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510"/>
    <w:pPr>
      <w:keepNext/>
      <w:spacing w:after="240"/>
      <w:outlineLvl w:val="1"/>
    </w:pPr>
    <w:rPr>
      <w:rFonts w:ascii="Arial" w:hAnsi="Arial" w:cs="Arial" w:eastAsiaTheme="minorEastAsia"/>
      <w:b/>
      <w:sz w:val="28"/>
      <w:szCs w:val="28"/>
    </w:rPr>
  </w:style>
  <w:style w:type="paragraph" w:styleId="Heading3">
    <w:name w:val="heading 3"/>
    <w:basedOn w:val="Normal"/>
    <w:next w:val="Normal"/>
    <w:link w:val="Heading3Char"/>
    <w:uiPriority w:val="9"/>
    <w:unhideWhenUsed/>
    <w:qFormat/>
    <w:rsid w:val="009102BB"/>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5255C3"/>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7551D"/>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99406E"/>
    <w:pPr>
      <w:ind w:left="630" w:hanging="360"/>
    </w:pPr>
  </w:style>
  <w:style w:type="paragraph" w:styleId="BodyText">
    <w:name w:val="Body Text"/>
    <w:basedOn w:val="Normal"/>
    <w:link w:val="BodyTextChar"/>
    <w:uiPriority w:val="1"/>
    <w:qFormat/>
    <w:rsid w:val="0099406E"/>
  </w:style>
  <w:style w:type="character" w:styleId="BodyTextChar" w:customStyle="1">
    <w:name w:val="Body Text Char"/>
    <w:basedOn w:val="DefaultParagraphFont"/>
    <w:link w:val="BodyText"/>
    <w:uiPriority w:val="1"/>
    <w:rsid w:val="0099406E"/>
    <w:rPr>
      <w:rFonts w:ascii="Calibri" w:hAnsi="Calibri" w:eastAsia="Calibri" w:cs="Calibri"/>
      <w:sz w:val="22"/>
      <w:szCs w:val="22"/>
      <w:lang w:eastAsia="en-GB" w:bidi="en-GB"/>
    </w:rPr>
  </w:style>
  <w:style w:type="paragraph" w:styleId="Header">
    <w:name w:val="header"/>
    <w:basedOn w:val="Normal"/>
    <w:link w:val="HeaderChar"/>
    <w:uiPriority w:val="99"/>
    <w:rsid w:val="0099406E"/>
    <w:pPr>
      <w:tabs>
        <w:tab w:val="center" w:pos="4153"/>
        <w:tab w:val="right" w:pos="8306"/>
      </w:tabs>
    </w:pPr>
  </w:style>
  <w:style w:type="character" w:styleId="HeaderChar" w:customStyle="1">
    <w:name w:val="Header Char"/>
    <w:basedOn w:val="DefaultParagraphFont"/>
    <w:link w:val="Header"/>
    <w:uiPriority w:val="99"/>
    <w:rsid w:val="0099406E"/>
    <w:rPr>
      <w:rFonts w:ascii="Times New Roman" w:hAnsi="Times New Roman" w:eastAsia="Times New Roman" w:cs="Times New Roman"/>
    </w:rPr>
  </w:style>
  <w:style w:type="paragraph" w:styleId="Footer">
    <w:name w:val="footer"/>
    <w:basedOn w:val="Normal"/>
    <w:link w:val="FooterChar"/>
    <w:uiPriority w:val="99"/>
    <w:unhideWhenUsed/>
    <w:rsid w:val="00037B9D"/>
    <w:pPr>
      <w:tabs>
        <w:tab w:val="center" w:pos="4680"/>
        <w:tab w:val="right" w:pos="9360"/>
      </w:tabs>
    </w:pPr>
  </w:style>
  <w:style w:type="character" w:styleId="FooterChar" w:customStyle="1">
    <w:name w:val="Footer Char"/>
    <w:basedOn w:val="DefaultParagraphFont"/>
    <w:link w:val="Footer"/>
    <w:uiPriority w:val="99"/>
    <w:rsid w:val="00037B9D"/>
    <w:rPr>
      <w:rFonts w:ascii="Calibri" w:hAnsi="Calibri" w:eastAsia="Calibri" w:cs="Calibri"/>
      <w:sz w:val="22"/>
      <w:szCs w:val="22"/>
      <w:lang w:eastAsia="en-GB" w:bidi="en-GB"/>
    </w:rPr>
  </w:style>
  <w:style w:type="character" w:styleId="Heading2Char" w:customStyle="1">
    <w:name w:val="Heading 2 Char"/>
    <w:basedOn w:val="DefaultParagraphFont"/>
    <w:link w:val="Heading2"/>
    <w:uiPriority w:val="9"/>
    <w:rsid w:val="00B90510"/>
    <w:rPr>
      <w:rFonts w:ascii="Arial" w:hAnsi="Arial" w:cs="Arial" w:eastAsiaTheme="minorEastAsia"/>
      <w:b/>
      <w:sz w:val="28"/>
      <w:szCs w:val="28"/>
    </w:rPr>
  </w:style>
  <w:style w:type="character" w:styleId="Heading5Char" w:customStyle="1">
    <w:name w:val="Heading 5 Char"/>
    <w:basedOn w:val="DefaultParagraphFont"/>
    <w:link w:val="Heading5"/>
    <w:uiPriority w:val="9"/>
    <w:semiHidden/>
    <w:rsid w:val="00C7551D"/>
    <w:rPr>
      <w:rFonts w:asciiTheme="majorHAnsi" w:hAnsiTheme="majorHAnsi" w:eastAsiaTheme="majorEastAsia" w:cstheme="majorBidi"/>
      <w:color w:val="2F5496" w:themeColor="accent1" w:themeShade="BF"/>
      <w:sz w:val="22"/>
      <w:szCs w:val="22"/>
      <w:lang w:eastAsia="en-GB" w:bidi="en-GB"/>
    </w:rPr>
  </w:style>
  <w:style w:type="paragraph" w:styleId="Title">
    <w:name w:val="Title"/>
    <w:aliases w:val="Cover title"/>
    <w:basedOn w:val="Normal"/>
    <w:next w:val="Normal"/>
    <w:link w:val="TitleChar"/>
    <w:qFormat/>
    <w:rsid w:val="00C81938"/>
    <w:rPr>
      <w:rFonts w:ascii="Arial" w:hAnsi="Arial" w:cs="Arial" w:eastAsiaTheme="minorEastAsia"/>
      <w:sz w:val="40"/>
      <w:szCs w:val="40"/>
    </w:rPr>
  </w:style>
  <w:style w:type="character" w:styleId="TitleChar" w:customStyle="1">
    <w:name w:val="Title Char"/>
    <w:aliases w:val="Cover title Char"/>
    <w:basedOn w:val="DefaultParagraphFont"/>
    <w:link w:val="Title"/>
    <w:rsid w:val="00C81938"/>
    <w:rPr>
      <w:rFonts w:ascii="Arial" w:hAnsi="Arial" w:cs="Arial" w:eastAsiaTheme="minorEastAsia"/>
      <w:sz w:val="40"/>
      <w:szCs w:val="40"/>
    </w:rPr>
  </w:style>
  <w:style w:type="character" w:styleId="Heading3Char" w:customStyle="1">
    <w:name w:val="Heading 3 Char"/>
    <w:basedOn w:val="DefaultParagraphFont"/>
    <w:link w:val="Heading3"/>
    <w:uiPriority w:val="9"/>
    <w:rsid w:val="009102BB"/>
    <w:rPr>
      <w:rFonts w:asciiTheme="majorHAnsi" w:hAnsiTheme="majorHAnsi" w:eastAsiaTheme="majorEastAsia" w:cstheme="majorBidi"/>
      <w:color w:val="1F3763" w:themeColor="accent1" w:themeShade="7F"/>
      <w:lang w:eastAsia="en-GB" w:bidi="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
    <w:basedOn w:val="Normal"/>
    <w:link w:val="ListParagraphChar"/>
    <w:uiPriority w:val="34"/>
    <w:qFormat/>
    <w:rsid w:val="007722B9"/>
    <w:pPr>
      <w:ind w:left="720"/>
      <w:contextualSpacing/>
    </w:pPr>
  </w:style>
  <w:style w:type="paragraph" w:styleId="TOC1">
    <w:name w:val="toc 1"/>
    <w:basedOn w:val="Normal"/>
    <w:uiPriority w:val="1"/>
    <w:qFormat/>
    <w:rsid w:val="000725B6"/>
    <w:pPr>
      <w:spacing w:before="79"/>
      <w:ind w:left="220"/>
    </w:pPr>
    <w:rPr>
      <w:rFonts w:ascii="Arial" w:hAnsi="Arial" w:eastAsia="Arial" w:cs="Arial"/>
      <w:b/>
      <w:bCs/>
    </w:rPr>
  </w:style>
  <w:style w:type="paragraph" w:styleId="NormalWeb">
    <w:name w:val="Normal (Web)"/>
    <w:basedOn w:val="Normal"/>
    <w:uiPriority w:val="99"/>
    <w:unhideWhenUsed/>
    <w:rsid w:val="000D1C21"/>
    <w:pPr>
      <w:spacing w:before="100" w:beforeAutospacing="1" w:after="100" w:afterAutospacing="1"/>
    </w:pPr>
  </w:style>
  <w:style w:type="paragraph" w:styleId="Curriculumbodytext" w:customStyle="1">
    <w:name w:val="Curriculum body text"/>
    <w:basedOn w:val="Normal"/>
    <w:link w:val="CurriculumbodytextChar"/>
    <w:qFormat/>
    <w:rsid w:val="009436AA"/>
    <w:rPr>
      <w:rFonts w:ascii="Arial" w:hAnsi="Arial" w:cs="Arial" w:eastAsiaTheme="minorEastAsia"/>
    </w:rPr>
  </w:style>
  <w:style w:type="character" w:styleId="CurriculumbodytextChar" w:customStyle="1">
    <w:name w:val="Curriculum body text Char"/>
    <w:basedOn w:val="DefaultParagraphFont"/>
    <w:link w:val="Curriculumbodytext"/>
    <w:rsid w:val="009436AA"/>
    <w:rPr>
      <w:rFonts w:ascii="Arial" w:hAnsi="Arial" w:cs="Arial" w:eastAsiaTheme="minorEastAsia"/>
    </w:rPr>
  </w:style>
  <w:style w:type="paragraph" w:styleId="NoSpacing">
    <w:name w:val="No Spacing"/>
    <w:uiPriority w:val="1"/>
    <w:qFormat/>
    <w:rsid w:val="009436AA"/>
    <w:rPr>
      <w:sz w:val="22"/>
      <w:szCs w:val="22"/>
    </w:rPr>
  </w:style>
  <w:style w:type="character" w:styleId="PageNumber">
    <w:name w:val="page number"/>
    <w:basedOn w:val="DefaultParagraphFont"/>
    <w:uiPriority w:val="99"/>
    <w:semiHidden/>
    <w:unhideWhenUsed/>
    <w:rsid w:val="007A22EC"/>
  </w:style>
  <w:style w:type="character" w:styleId="ListParagraphChar" w:customStyle="1">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rsid w:val="008B158E"/>
    <w:rPr>
      <w:rFonts w:ascii="Calibri" w:hAnsi="Calibri" w:eastAsia="Calibri" w:cs="Calibri"/>
      <w:sz w:val="22"/>
      <w:szCs w:val="22"/>
      <w:lang w:eastAsia="en-GB" w:bidi="en-GB"/>
    </w:rPr>
  </w:style>
  <w:style w:type="paragraph" w:styleId="Overarchingheading3" w:customStyle="1">
    <w:name w:val="Overarching heading 3"/>
    <w:basedOn w:val="Normal"/>
    <w:next w:val="Curriculumbodytext"/>
    <w:link w:val="Overarchingheading3Char"/>
    <w:qFormat/>
    <w:rsid w:val="008B158E"/>
    <w:pPr>
      <w:tabs>
        <w:tab w:val="left" w:pos="3620"/>
      </w:tabs>
    </w:pPr>
    <w:rPr>
      <w:rFonts w:ascii="Arial" w:hAnsi="Arial" w:cs="Arial" w:eastAsiaTheme="minorEastAsia"/>
      <w:b/>
      <w:color w:val="0B958E"/>
    </w:rPr>
  </w:style>
  <w:style w:type="character" w:styleId="Overarchingheading3Char" w:customStyle="1">
    <w:name w:val="Overarching heading 3 Char"/>
    <w:basedOn w:val="DefaultParagraphFont"/>
    <w:link w:val="Overarchingheading3"/>
    <w:rsid w:val="008B158E"/>
    <w:rPr>
      <w:rFonts w:ascii="Arial" w:hAnsi="Arial" w:cs="Arial" w:eastAsiaTheme="minorEastAsia"/>
      <w:b/>
      <w:color w:val="0B958E"/>
    </w:rPr>
  </w:style>
  <w:style w:type="character" w:styleId="Heading1Char" w:customStyle="1">
    <w:name w:val="Heading 1 Char"/>
    <w:basedOn w:val="DefaultParagraphFont"/>
    <w:link w:val="Heading1"/>
    <w:uiPriority w:val="9"/>
    <w:rsid w:val="00B92639"/>
    <w:rPr>
      <w:rFonts w:asciiTheme="majorHAnsi" w:hAnsiTheme="majorHAnsi" w:eastAsiaTheme="majorEastAsia" w:cstheme="majorBidi"/>
      <w:color w:val="2F5496" w:themeColor="accent1" w:themeShade="BF"/>
      <w:sz w:val="32"/>
      <w:szCs w:val="32"/>
      <w:lang w:eastAsia="en-GB" w:bidi="en-GB"/>
    </w:rPr>
  </w:style>
  <w:style w:type="character" w:styleId="Emphasis">
    <w:name w:val="Emphasis"/>
    <w:basedOn w:val="DefaultParagraphFont"/>
    <w:uiPriority w:val="20"/>
    <w:qFormat/>
    <w:rsid w:val="0087707A"/>
    <w:rPr>
      <w:i/>
      <w:iCs/>
    </w:rPr>
  </w:style>
  <w:style w:type="paragraph" w:styleId="Default" w:customStyle="1">
    <w:name w:val="Default"/>
    <w:rsid w:val="006E1984"/>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1A79B3"/>
    <w:rPr>
      <w:color w:val="0563C1" w:themeColor="hyperlink"/>
      <w:u w:val="single"/>
    </w:rPr>
  </w:style>
  <w:style w:type="character" w:styleId="UnresolvedMention1" w:customStyle="1">
    <w:name w:val="Unresolved Mention1"/>
    <w:basedOn w:val="DefaultParagraphFont"/>
    <w:uiPriority w:val="99"/>
    <w:semiHidden/>
    <w:unhideWhenUsed/>
    <w:rsid w:val="001A79B3"/>
    <w:rPr>
      <w:color w:val="605E5C"/>
      <w:shd w:val="clear" w:color="auto" w:fill="E1DFDD"/>
    </w:rPr>
  </w:style>
  <w:style w:type="character" w:styleId="apple-converted-space" w:customStyle="1">
    <w:name w:val="apple-converted-space"/>
    <w:basedOn w:val="DefaultParagraphFont"/>
    <w:rsid w:val="005255C3"/>
  </w:style>
  <w:style w:type="character" w:styleId="HTMLDefinition">
    <w:name w:val="HTML Definition"/>
    <w:basedOn w:val="DefaultParagraphFont"/>
    <w:uiPriority w:val="99"/>
    <w:semiHidden/>
    <w:unhideWhenUsed/>
    <w:rsid w:val="005255C3"/>
    <w:rPr>
      <w:i/>
      <w:iCs/>
    </w:rPr>
  </w:style>
  <w:style w:type="character" w:styleId="Heading4Char" w:customStyle="1">
    <w:name w:val="Heading 4 Char"/>
    <w:basedOn w:val="DefaultParagraphFont"/>
    <w:link w:val="Heading4"/>
    <w:uiPriority w:val="9"/>
    <w:semiHidden/>
    <w:rsid w:val="005255C3"/>
    <w:rPr>
      <w:rFonts w:asciiTheme="majorHAnsi" w:hAnsiTheme="majorHAnsi" w:eastAsiaTheme="majorEastAsia" w:cstheme="majorBidi"/>
      <w:i/>
      <w:iCs/>
      <w:color w:val="2F5496" w:themeColor="accent1" w:themeShade="BF"/>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116">
      <w:bodyDiv w:val="1"/>
      <w:marLeft w:val="0"/>
      <w:marRight w:val="0"/>
      <w:marTop w:val="0"/>
      <w:marBottom w:val="0"/>
      <w:divBdr>
        <w:top w:val="none" w:sz="0" w:space="0" w:color="auto"/>
        <w:left w:val="none" w:sz="0" w:space="0" w:color="auto"/>
        <w:bottom w:val="none" w:sz="0" w:space="0" w:color="auto"/>
        <w:right w:val="none" w:sz="0" w:space="0" w:color="auto"/>
      </w:divBdr>
    </w:div>
    <w:div w:id="18286836">
      <w:bodyDiv w:val="1"/>
      <w:marLeft w:val="0"/>
      <w:marRight w:val="0"/>
      <w:marTop w:val="0"/>
      <w:marBottom w:val="0"/>
      <w:divBdr>
        <w:top w:val="none" w:sz="0" w:space="0" w:color="auto"/>
        <w:left w:val="none" w:sz="0" w:space="0" w:color="auto"/>
        <w:bottom w:val="none" w:sz="0" w:space="0" w:color="auto"/>
        <w:right w:val="none" w:sz="0" w:space="0" w:color="auto"/>
      </w:divBdr>
    </w:div>
    <w:div w:id="43603258">
      <w:bodyDiv w:val="1"/>
      <w:marLeft w:val="0"/>
      <w:marRight w:val="0"/>
      <w:marTop w:val="0"/>
      <w:marBottom w:val="0"/>
      <w:divBdr>
        <w:top w:val="none" w:sz="0" w:space="0" w:color="auto"/>
        <w:left w:val="none" w:sz="0" w:space="0" w:color="auto"/>
        <w:bottom w:val="none" w:sz="0" w:space="0" w:color="auto"/>
        <w:right w:val="none" w:sz="0" w:space="0" w:color="auto"/>
      </w:divBdr>
    </w:div>
    <w:div w:id="62215377">
      <w:bodyDiv w:val="1"/>
      <w:marLeft w:val="0"/>
      <w:marRight w:val="0"/>
      <w:marTop w:val="0"/>
      <w:marBottom w:val="0"/>
      <w:divBdr>
        <w:top w:val="none" w:sz="0" w:space="0" w:color="auto"/>
        <w:left w:val="none" w:sz="0" w:space="0" w:color="auto"/>
        <w:bottom w:val="none" w:sz="0" w:space="0" w:color="auto"/>
        <w:right w:val="none" w:sz="0" w:space="0" w:color="auto"/>
      </w:divBdr>
    </w:div>
    <w:div w:id="134105914">
      <w:bodyDiv w:val="1"/>
      <w:marLeft w:val="0"/>
      <w:marRight w:val="0"/>
      <w:marTop w:val="0"/>
      <w:marBottom w:val="0"/>
      <w:divBdr>
        <w:top w:val="none" w:sz="0" w:space="0" w:color="auto"/>
        <w:left w:val="none" w:sz="0" w:space="0" w:color="auto"/>
        <w:bottom w:val="none" w:sz="0" w:space="0" w:color="auto"/>
        <w:right w:val="none" w:sz="0" w:space="0" w:color="auto"/>
      </w:divBdr>
    </w:div>
    <w:div w:id="344749877">
      <w:bodyDiv w:val="1"/>
      <w:marLeft w:val="0"/>
      <w:marRight w:val="0"/>
      <w:marTop w:val="0"/>
      <w:marBottom w:val="0"/>
      <w:divBdr>
        <w:top w:val="none" w:sz="0" w:space="0" w:color="auto"/>
        <w:left w:val="none" w:sz="0" w:space="0" w:color="auto"/>
        <w:bottom w:val="none" w:sz="0" w:space="0" w:color="auto"/>
        <w:right w:val="none" w:sz="0" w:space="0" w:color="auto"/>
      </w:divBdr>
      <w:divsChild>
        <w:div w:id="665322096">
          <w:marLeft w:val="0"/>
          <w:marRight w:val="0"/>
          <w:marTop w:val="0"/>
          <w:marBottom w:val="0"/>
          <w:divBdr>
            <w:top w:val="none" w:sz="0" w:space="0" w:color="auto"/>
            <w:left w:val="none" w:sz="0" w:space="0" w:color="auto"/>
            <w:bottom w:val="none" w:sz="0" w:space="0" w:color="auto"/>
            <w:right w:val="none" w:sz="0" w:space="0" w:color="auto"/>
          </w:divBdr>
          <w:divsChild>
            <w:div w:id="1568610313">
              <w:marLeft w:val="0"/>
              <w:marRight w:val="0"/>
              <w:marTop w:val="0"/>
              <w:marBottom w:val="0"/>
              <w:divBdr>
                <w:top w:val="none" w:sz="0" w:space="0" w:color="auto"/>
                <w:left w:val="none" w:sz="0" w:space="0" w:color="auto"/>
                <w:bottom w:val="none" w:sz="0" w:space="0" w:color="auto"/>
                <w:right w:val="none" w:sz="0" w:space="0" w:color="auto"/>
              </w:divBdr>
              <w:divsChild>
                <w:div w:id="10808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7747">
      <w:bodyDiv w:val="1"/>
      <w:marLeft w:val="0"/>
      <w:marRight w:val="0"/>
      <w:marTop w:val="0"/>
      <w:marBottom w:val="0"/>
      <w:divBdr>
        <w:top w:val="none" w:sz="0" w:space="0" w:color="auto"/>
        <w:left w:val="none" w:sz="0" w:space="0" w:color="auto"/>
        <w:bottom w:val="none" w:sz="0" w:space="0" w:color="auto"/>
        <w:right w:val="none" w:sz="0" w:space="0" w:color="auto"/>
      </w:divBdr>
      <w:divsChild>
        <w:div w:id="388192423">
          <w:marLeft w:val="0"/>
          <w:marRight w:val="0"/>
          <w:marTop w:val="0"/>
          <w:marBottom w:val="0"/>
          <w:divBdr>
            <w:top w:val="none" w:sz="0" w:space="0" w:color="auto"/>
            <w:left w:val="none" w:sz="0" w:space="0" w:color="auto"/>
            <w:bottom w:val="none" w:sz="0" w:space="0" w:color="auto"/>
            <w:right w:val="none" w:sz="0" w:space="0" w:color="auto"/>
          </w:divBdr>
          <w:divsChild>
            <w:div w:id="1200513745">
              <w:marLeft w:val="0"/>
              <w:marRight w:val="0"/>
              <w:marTop w:val="0"/>
              <w:marBottom w:val="0"/>
              <w:divBdr>
                <w:top w:val="none" w:sz="0" w:space="0" w:color="auto"/>
                <w:left w:val="none" w:sz="0" w:space="0" w:color="auto"/>
                <w:bottom w:val="none" w:sz="0" w:space="0" w:color="auto"/>
                <w:right w:val="none" w:sz="0" w:space="0" w:color="auto"/>
              </w:divBdr>
              <w:divsChild>
                <w:div w:id="608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2456">
      <w:bodyDiv w:val="1"/>
      <w:marLeft w:val="0"/>
      <w:marRight w:val="0"/>
      <w:marTop w:val="0"/>
      <w:marBottom w:val="0"/>
      <w:divBdr>
        <w:top w:val="none" w:sz="0" w:space="0" w:color="auto"/>
        <w:left w:val="none" w:sz="0" w:space="0" w:color="auto"/>
        <w:bottom w:val="none" w:sz="0" w:space="0" w:color="auto"/>
        <w:right w:val="none" w:sz="0" w:space="0" w:color="auto"/>
      </w:divBdr>
    </w:div>
    <w:div w:id="589431964">
      <w:bodyDiv w:val="1"/>
      <w:marLeft w:val="0"/>
      <w:marRight w:val="0"/>
      <w:marTop w:val="0"/>
      <w:marBottom w:val="0"/>
      <w:divBdr>
        <w:top w:val="none" w:sz="0" w:space="0" w:color="auto"/>
        <w:left w:val="none" w:sz="0" w:space="0" w:color="auto"/>
        <w:bottom w:val="none" w:sz="0" w:space="0" w:color="auto"/>
        <w:right w:val="none" w:sz="0" w:space="0" w:color="auto"/>
      </w:divBdr>
    </w:div>
    <w:div w:id="592664110">
      <w:bodyDiv w:val="1"/>
      <w:marLeft w:val="0"/>
      <w:marRight w:val="0"/>
      <w:marTop w:val="0"/>
      <w:marBottom w:val="0"/>
      <w:divBdr>
        <w:top w:val="none" w:sz="0" w:space="0" w:color="auto"/>
        <w:left w:val="none" w:sz="0" w:space="0" w:color="auto"/>
        <w:bottom w:val="none" w:sz="0" w:space="0" w:color="auto"/>
        <w:right w:val="none" w:sz="0" w:space="0" w:color="auto"/>
      </w:divBdr>
    </w:div>
    <w:div w:id="800608284">
      <w:bodyDiv w:val="1"/>
      <w:marLeft w:val="0"/>
      <w:marRight w:val="0"/>
      <w:marTop w:val="0"/>
      <w:marBottom w:val="0"/>
      <w:divBdr>
        <w:top w:val="none" w:sz="0" w:space="0" w:color="auto"/>
        <w:left w:val="none" w:sz="0" w:space="0" w:color="auto"/>
        <w:bottom w:val="none" w:sz="0" w:space="0" w:color="auto"/>
        <w:right w:val="none" w:sz="0" w:space="0" w:color="auto"/>
      </w:divBdr>
    </w:div>
    <w:div w:id="822893037">
      <w:bodyDiv w:val="1"/>
      <w:marLeft w:val="0"/>
      <w:marRight w:val="0"/>
      <w:marTop w:val="0"/>
      <w:marBottom w:val="0"/>
      <w:divBdr>
        <w:top w:val="none" w:sz="0" w:space="0" w:color="auto"/>
        <w:left w:val="none" w:sz="0" w:space="0" w:color="auto"/>
        <w:bottom w:val="none" w:sz="0" w:space="0" w:color="auto"/>
        <w:right w:val="none" w:sz="0" w:space="0" w:color="auto"/>
      </w:divBdr>
    </w:div>
    <w:div w:id="849610121">
      <w:bodyDiv w:val="1"/>
      <w:marLeft w:val="0"/>
      <w:marRight w:val="0"/>
      <w:marTop w:val="0"/>
      <w:marBottom w:val="0"/>
      <w:divBdr>
        <w:top w:val="none" w:sz="0" w:space="0" w:color="auto"/>
        <w:left w:val="none" w:sz="0" w:space="0" w:color="auto"/>
        <w:bottom w:val="none" w:sz="0" w:space="0" w:color="auto"/>
        <w:right w:val="none" w:sz="0" w:space="0" w:color="auto"/>
      </w:divBdr>
      <w:divsChild>
        <w:div w:id="451477946">
          <w:marLeft w:val="0"/>
          <w:marRight w:val="0"/>
          <w:marTop w:val="0"/>
          <w:marBottom w:val="0"/>
          <w:divBdr>
            <w:top w:val="none" w:sz="0" w:space="0" w:color="auto"/>
            <w:left w:val="none" w:sz="0" w:space="0" w:color="auto"/>
            <w:bottom w:val="none" w:sz="0" w:space="0" w:color="auto"/>
            <w:right w:val="none" w:sz="0" w:space="0" w:color="auto"/>
          </w:divBdr>
          <w:divsChild>
            <w:div w:id="316957140">
              <w:marLeft w:val="0"/>
              <w:marRight w:val="0"/>
              <w:marTop w:val="0"/>
              <w:marBottom w:val="0"/>
              <w:divBdr>
                <w:top w:val="none" w:sz="0" w:space="0" w:color="auto"/>
                <w:left w:val="none" w:sz="0" w:space="0" w:color="auto"/>
                <w:bottom w:val="none" w:sz="0" w:space="0" w:color="auto"/>
                <w:right w:val="none" w:sz="0" w:space="0" w:color="auto"/>
              </w:divBdr>
              <w:divsChild>
                <w:div w:id="272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6008">
      <w:bodyDiv w:val="1"/>
      <w:marLeft w:val="0"/>
      <w:marRight w:val="0"/>
      <w:marTop w:val="0"/>
      <w:marBottom w:val="0"/>
      <w:divBdr>
        <w:top w:val="none" w:sz="0" w:space="0" w:color="auto"/>
        <w:left w:val="none" w:sz="0" w:space="0" w:color="auto"/>
        <w:bottom w:val="none" w:sz="0" w:space="0" w:color="auto"/>
        <w:right w:val="none" w:sz="0" w:space="0" w:color="auto"/>
      </w:divBdr>
    </w:div>
    <w:div w:id="1190071528">
      <w:bodyDiv w:val="1"/>
      <w:marLeft w:val="0"/>
      <w:marRight w:val="0"/>
      <w:marTop w:val="0"/>
      <w:marBottom w:val="0"/>
      <w:divBdr>
        <w:top w:val="none" w:sz="0" w:space="0" w:color="auto"/>
        <w:left w:val="none" w:sz="0" w:space="0" w:color="auto"/>
        <w:bottom w:val="none" w:sz="0" w:space="0" w:color="auto"/>
        <w:right w:val="none" w:sz="0" w:space="0" w:color="auto"/>
      </w:divBdr>
    </w:div>
    <w:div w:id="1382710796">
      <w:bodyDiv w:val="1"/>
      <w:marLeft w:val="0"/>
      <w:marRight w:val="0"/>
      <w:marTop w:val="0"/>
      <w:marBottom w:val="0"/>
      <w:divBdr>
        <w:top w:val="none" w:sz="0" w:space="0" w:color="auto"/>
        <w:left w:val="none" w:sz="0" w:space="0" w:color="auto"/>
        <w:bottom w:val="none" w:sz="0" w:space="0" w:color="auto"/>
        <w:right w:val="none" w:sz="0" w:space="0" w:color="auto"/>
      </w:divBdr>
      <w:divsChild>
        <w:div w:id="713696391">
          <w:marLeft w:val="0"/>
          <w:marRight w:val="0"/>
          <w:marTop w:val="0"/>
          <w:marBottom w:val="0"/>
          <w:divBdr>
            <w:top w:val="none" w:sz="0" w:space="0" w:color="auto"/>
            <w:left w:val="none" w:sz="0" w:space="0" w:color="auto"/>
            <w:bottom w:val="none" w:sz="0" w:space="0" w:color="auto"/>
            <w:right w:val="none" w:sz="0" w:space="0" w:color="auto"/>
          </w:divBdr>
          <w:divsChild>
            <w:div w:id="615676434">
              <w:marLeft w:val="0"/>
              <w:marRight w:val="0"/>
              <w:marTop w:val="0"/>
              <w:marBottom w:val="0"/>
              <w:divBdr>
                <w:top w:val="none" w:sz="0" w:space="0" w:color="auto"/>
                <w:left w:val="none" w:sz="0" w:space="0" w:color="auto"/>
                <w:bottom w:val="none" w:sz="0" w:space="0" w:color="auto"/>
                <w:right w:val="none" w:sz="0" w:space="0" w:color="auto"/>
              </w:divBdr>
              <w:divsChild>
                <w:div w:id="11359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0012">
      <w:bodyDiv w:val="1"/>
      <w:marLeft w:val="0"/>
      <w:marRight w:val="0"/>
      <w:marTop w:val="0"/>
      <w:marBottom w:val="0"/>
      <w:divBdr>
        <w:top w:val="none" w:sz="0" w:space="0" w:color="auto"/>
        <w:left w:val="none" w:sz="0" w:space="0" w:color="auto"/>
        <w:bottom w:val="none" w:sz="0" w:space="0" w:color="auto"/>
        <w:right w:val="none" w:sz="0" w:space="0" w:color="auto"/>
      </w:divBdr>
      <w:divsChild>
        <w:div w:id="1582249189">
          <w:marLeft w:val="0"/>
          <w:marRight w:val="0"/>
          <w:marTop w:val="0"/>
          <w:marBottom w:val="0"/>
          <w:divBdr>
            <w:top w:val="none" w:sz="0" w:space="0" w:color="auto"/>
            <w:left w:val="none" w:sz="0" w:space="0" w:color="auto"/>
            <w:bottom w:val="none" w:sz="0" w:space="0" w:color="auto"/>
            <w:right w:val="none" w:sz="0" w:space="0" w:color="auto"/>
          </w:divBdr>
          <w:divsChild>
            <w:div w:id="1094858585">
              <w:marLeft w:val="0"/>
              <w:marRight w:val="0"/>
              <w:marTop w:val="0"/>
              <w:marBottom w:val="0"/>
              <w:divBdr>
                <w:top w:val="none" w:sz="0" w:space="0" w:color="auto"/>
                <w:left w:val="none" w:sz="0" w:space="0" w:color="auto"/>
                <w:bottom w:val="none" w:sz="0" w:space="0" w:color="auto"/>
                <w:right w:val="none" w:sz="0" w:space="0" w:color="auto"/>
              </w:divBdr>
              <w:divsChild>
                <w:div w:id="4229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3239">
      <w:bodyDiv w:val="1"/>
      <w:marLeft w:val="0"/>
      <w:marRight w:val="0"/>
      <w:marTop w:val="0"/>
      <w:marBottom w:val="0"/>
      <w:divBdr>
        <w:top w:val="none" w:sz="0" w:space="0" w:color="auto"/>
        <w:left w:val="none" w:sz="0" w:space="0" w:color="auto"/>
        <w:bottom w:val="none" w:sz="0" w:space="0" w:color="auto"/>
        <w:right w:val="none" w:sz="0" w:space="0" w:color="auto"/>
      </w:divBdr>
    </w:div>
    <w:div w:id="1581063752">
      <w:bodyDiv w:val="1"/>
      <w:marLeft w:val="0"/>
      <w:marRight w:val="0"/>
      <w:marTop w:val="0"/>
      <w:marBottom w:val="0"/>
      <w:divBdr>
        <w:top w:val="none" w:sz="0" w:space="0" w:color="auto"/>
        <w:left w:val="none" w:sz="0" w:space="0" w:color="auto"/>
        <w:bottom w:val="none" w:sz="0" w:space="0" w:color="auto"/>
        <w:right w:val="none" w:sz="0" w:space="0" w:color="auto"/>
      </w:divBdr>
    </w:div>
    <w:div w:id="1650282282">
      <w:bodyDiv w:val="1"/>
      <w:marLeft w:val="0"/>
      <w:marRight w:val="0"/>
      <w:marTop w:val="0"/>
      <w:marBottom w:val="0"/>
      <w:divBdr>
        <w:top w:val="none" w:sz="0" w:space="0" w:color="auto"/>
        <w:left w:val="none" w:sz="0" w:space="0" w:color="auto"/>
        <w:bottom w:val="none" w:sz="0" w:space="0" w:color="auto"/>
        <w:right w:val="none" w:sz="0" w:space="0" w:color="auto"/>
      </w:divBdr>
      <w:divsChild>
        <w:div w:id="1557010443">
          <w:marLeft w:val="0"/>
          <w:marRight w:val="0"/>
          <w:marTop w:val="0"/>
          <w:marBottom w:val="0"/>
          <w:divBdr>
            <w:top w:val="none" w:sz="0" w:space="0" w:color="auto"/>
            <w:left w:val="none" w:sz="0" w:space="0" w:color="auto"/>
            <w:bottom w:val="none" w:sz="0" w:space="0" w:color="auto"/>
            <w:right w:val="none" w:sz="0" w:space="0" w:color="auto"/>
          </w:divBdr>
          <w:divsChild>
            <w:div w:id="1194687966">
              <w:marLeft w:val="0"/>
              <w:marRight w:val="0"/>
              <w:marTop w:val="0"/>
              <w:marBottom w:val="0"/>
              <w:divBdr>
                <w:top w:val="none" w:sz="0" w:space="0" w:color="auto"/>
                <w:left w:val="none" w:sz="0" w:space="0" w:color="auto"/>
                <w:bottom w:val="none" w:sz="0" w:space="0" w:color="auto"/>
                <w:right w:val="none" w:sz="0" w:space="0" w:color="auto"/>
              </w:divBdr>
              <w:divsChild>
                <w:div w:id="970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3249">
      <w:bodyDiv w:val="1"/>
      <w:marLeft w:val="0"/>
      <w:marRight w:val="0"/>
      <w:marTop w:val="0"/>
      <w:marBottom w:val="0"/>
      <w:divBdr>
        <w:top w:val="none" w:sz="0" w:space="0" w:color="auto"/>
        <w:left w:val="none" w:sz="0" w:space="0" w:color="auto"/>
        <w:bottom w:val="none" w:sz="0" w:space="0" w:color="auto"/>
        <w:right w:val="none" w:sz="0" w:space="0" w:color="auto"/>
      </w:divBdr>
    </w:div>
    <w:div w:id="1807041853">
      <w:bodyDiv w:val="1"/>
      <w:marLeft w:val="0"/>
      <w:marRight w:val="0"/>
      <w:marTop w:val="0"/>
      <w:marBottom w:val="0"/>
      <w:divBdr>
        <w:top w:val="none" w:sz="0" w:space="0" w:color="auto"/>
        <w:left w:val="none" w:sz="0" w:space="0" w:color="auto"/>
        <w:bottom w:val="none" w:sz="0" w:space="0" w:color="auto"/>
        <w:right w:val="none" w:sz="0" w:space="0" w:color="auto"/>
      </w:divBdr>
      <w:divsChild>
        <w:div w:id="416443252">
          <w:marLeft w:val="0"/>
          <w:marRight w:val="0"/>
          <w:marTop w:val="0"/>
          <w:marBottom w:val="0"/>
          <w:divBdr>
            <w:top w:val="none" w:sz="0" w:space="0" w:color="auto"/>
            <w:left w:val="none" w:sz="0" w:space="0" w:color="auto"/>
            <w:bottom w:val="none" w:sz="0" w:space="0" w:color="auto"/>
            <w:right w:val="none" w:sz="0" w:space="0" w:color="auto"/>
          </w:divBdr>
          <w:divsChild>
            <w:div w:id="1978681733">
              <w:marLeft w:val="0"/>
              <w:marRight w:val="0"/>
              <w:marTop w:val="0"/>
              <w:marBottom w:val="0"/>
              <w:divBdr>
                <w:top w:val="none" w:sz="0" w:space="0" w:color="auto"/>
                <w:left w:val="none" w:sz="0" w:space="0" w:color="auto"/>
                <w:bottom w:val="none" w:sz="0" w:space="0" w:color="auto"/>
                <w:right w:val="none" w:sz="0" w:space="0" w:color="auto"/>
              </w:divBdr>
              <w:divsChild>
                <w:div w:id="1313212316">
                  <w:marLeft w:val="0"/>
                  <w:marRight w:val="0"/>
                  <w:marTop w:val="0"/>
                  <w:marBottom w:val="0"/>
                  <w:divBdr>
                    <w:top w:val="none" w:sz="0" w:space="0" w:color="auto"/>
                    <w:left w:val="none" w:sz="0" w:space="0" w:color="auto"/>
                    <w:bottom w:val="none" w:sz="0" w:space="0" w:color="auto"/>
                    <w:right w:val="none" w:sz="0" w:space="0" w:color="auto"/>
                  </w:divBdr>
                  <w:divsChild>
                    <w:div w:id="2052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6514">
      <w:bodyDiv w:val="1"/>
      <w:marLeft w:val="0"/>
      <w:marRight w:val="0"/>
      <w:marTop w:val="0"/>
      <w:marBottom w:val="0"/>
      <w:divBdr>
        <w:top w:val="none" w:sz="0" w:space="0" w:color="auto"/>
        <w:left w:val="none" w:sz="0" w:space="0" w:color="auto"/>
        <w:bottom w:val="none" w:sz="0" w:space="0" w:color="auto"/>
        <w:right w:val="none" w:sz="0" w:space="0" w:color="auto"/>
      </w:divBdr>
    </w:div>
    <w:div w:id="20840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gov.wales/keeping-learners-safe"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gov.wales/sites/default/files/publications/2022-01/curriculum-for-wales-relationships-sexuality-education-code.pdf"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www.ysgoltanyfron.co.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hwb.gov.wales/api/storage/afca43eb-5c50-4846-9c2d-0d56fbffba09/curriculum-for-wales-guidance-120320.pdf" TargetMode="Externa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hyperlink" Target="https://www.gov.uk/guidance/equality-act-2010-guidance" TargetMode="External" Id="rId15" /><Relationship Type="http://schemas.openxmlformats.org/officeDocument/2006/relationships/customXml" Target="../customXml/item3.xml" Id="rId23" /><Relationship Type="http://schemas.openxmlformats.org/officeDocument/2006/relationships/image" Target="media/image3.emf"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hyperlink" Target="https://www.legislation.gov.uk/asc/2021/4/enacted/welsh" TargetMode="External" Id="rId14" /><Relationship Type="http://schemas.openxmlformats.org/officeDocument/2006/relationships/customXml" Target="../customXml/item2.xml" Id="rId22" /><Relationship Type="http://schemas.openxmlformats.org/officeDocument/2006/relationships/glossaryDocument" Target="glossary/document.xml" Id="Rbfc4163a17864b6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bd44bf-67ee-4e9b-91a8-d398a40aabb8}"/>
      </w:docPartPr>
      <w:docPartBody>
        <w:p w14:paraId="1E88B2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6" ma:contentTypeDescription="Create a new document." ma:contentTypeScope="" ma:versionID="cae1f382897be572febf5172f3d282b3">
  <xsd:schema xmlns:xsd="http://www.w3.org/2001/XMLSchema" xmlns:xs="http://www.w3.org/2001/XMLSchema" xmlns:p="http://schemas.microsoft.com/office/2006/metadata/properties" xmlns:ns2="76362c99-d057-43e5-893d-47b1a7dcec48" xmlns:ns3="30c7329d-be02-4a53-9e1d-e55379a805d6" targetNamespace="http://schemas.microsoft.com/office/2006/metadata/properties" ma:root="true" ma:fieldsID="b8bf4406c698bf5bba6dacfade574efa" ns2:_="" ns3:_="">
    <xsd:import namespace="76362c99-d057-43e5-893d-47b1a7dcec48"/>
    <xsd:import namespace="30c7329d-be02-4a53-9e1d-e55379a80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7329d-be02-4a53-9e1d-e55379a8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6A4E4-D1B7-4F8A-9842-BFA378DD8328}">
  <ds:schemaRefs>
    <ds:schemaRef ds:uri="http://schemas.openxmlformats.org/officeDocument/2006/bibliography"/>
  </ds:schemaRefs>
</ds:datastoreItem>
</file>

<file path=customXml/itemProps2.xml><?xml version="1.0" encoding="utf-8"?>
<ds:datastoreItem xmlns:ds="http://schemas.openxmlformats.org/officeDocument/2006/customXml" ds:itemID="{841B99C4-4317-4B10-8C9F-68FD420D909D}"/>
</file>

<file path=customXml/itemProps3.xml><?xml version="1.0" encoding="utf-8"?>
<ds:datastoreItem xmlns:ds="http://schemas.openxmlformats.org/officeDocument/2006/customXml" ds:itemID="{2853D778-B99B-4CCC-A910-0E3F6D0B205B}"/>
</file>

<file path=customXml/itemProps4.xml><?xml version="1.0" encoding="utf-8"?>
<ds:datastoreItem xmlns:ds="http://schemas.openxmlformats.org/officeDocument/2006/customXml" ds:itemID="{B0012860-C726-43BC-A59A-8FC529F018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roberts</dc:creator>
  <cp:keywords/>
  <dc:description/>
  <cp:lastModifiedBy>S Wynne (Ysgol Tan-y-Fron)</cp:lastModifiedBy>
  <cp:revision>9</cp:revision>
  <cp:lastPrinted>2022-03-30T17:14:00Z</cp:lastPrinted>
  <dcterms:created xsi:type="dcterms:W3CDTF">2022-06-23T17:38:00Z</dcterms:created>
  <dcterms:modified xsi:type="dcterms:W3CDTF">2022-11-20T12:44:12Z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0x010100A0EC279339CA56429E551531FCD15F42</vt:lpwstr>
  </property>
</Properties>
</file>