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34" w:rsidRPr="00BB7434" w:rsidRDefault="000B60C9" w:rsidP="00BB7434">
      <w:pPr>
        <w:spacing w:after="0" w:line="240" w:lineRule="auto"/>
        <w:ind w:left="4320"/>
        <w:rPr>
          <w:rFonts w:ascii="Comic Sans MS" w:eastAsia="Times New Roman" w:hAnsi="Comic Sans MS" w:cs="Arial"/>
          <w:sz w:val="48"/>
          <w:szCs w:val="48"/>
          <w:lang w:eastAsia="en-GB"/>
        </w:rPr>
      </w:pPr>
      <w:r>
        <w:rPr>
          <w:noProof/>
          <w:lang w:eastAsia="en-GB"/>
        </w:rPr>
        <w:drawing>
          <wp:anchor distT="0" distB="0" distL="114300" distR="114300" simplePos="0" relativeHeight="251657216" behindDoc="1" locked="0" layoutInCell="1" allowOverlap="1">
            <wp:simplePos x="0" y="0"/>
            <wp:positionH relativeFrom="column">
              <wp:posOffset>213360</wp:posOffset>
            </wp:positionH>
            <wp:positionV relativeFrom="paragraph">
              <wp:posOffset>-51435</wp:posOffset>
            </wp:positionV>
            <wp:extent cx="2038350" cy="1943100"/>
            <wp:effectExtent l="0" t="0" r="0" b="0"/>
            <wp:wrapNone/>
            <wp:docPr id="2"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34" w:rsidRPr="00BB7434">
        <w:rPr>
          <w:rFonts w:ascii="Comic Sans MS" w:eastAsia="Times New Roman" w:hAnsi="Comic Sans MS" w:cs="Arial"/>
          <w:sz w:val="48"/>
          <w:szCs w:val="48"/>
          <w:lang w:eastAsia="en-GB"/>
        </w:rPr>
        <w:t>Ysgol Tanyfron</w:t>
      </w:r>
    </w:p>
    <w:p w:rsidR="00BB7434" w:rsidRPr="00BB7434" w:rsidRDefault="00BB7434" w:rsidP="00BB7434">
      <w:pPr>
        <w:spacing w:after="0" w:line="240" w:lineRule="auto"/>
        <w:ind w:left="3600" w:firstLine="720"/>
        <w:rPr>
          <w:rFonts w:ascii="Comic Sans MS" w:eastAsia="Times New Roman" w:hAnsi="Comic Sans MS" w:cs="Arial"/>
          <w:sz w:val="18"/>
          <w:szCs w:val="18"/>
          <w:lang w:eastAsia="en-GB"/>
        </w:rPr>
      </w:pPr>
      <w:r w:rsidRPr="00BB7434">
        <w:rPr>
          <w:rFonts w:ascii="Comic Sans MS" w:eastAsia="Times New Roman" w:hAnsi="Comic Sans MS" w:cs="Arial"/>
          <w:sz w:val="18"/>
          <w:szCs w:val="18"/>
          <w:lang w:eastAsia="en-GB"/>
        </w:rPr>
        <w:t>Tanyfron Road, Tanyfron, Southsea, Wrexham LL11 5SA</w:t>
      </w:r>
    </w:p>
    <w:p w:rsidR="00BB7434" w:rsidRPr="00BB7434" w:rsidRDefault="00BB7434" w:rsidP="00BB7434">
      <w:pPr>
        <w:spacing w:after="0" w:line="240" w:lineRule="auto"/>
        <w:ind w:left="4320"/>
        <w:rPr>
          <w:rFonts w:ascii="Comic Sans MS" w:eastAsia="Times New Roman" w:hAnsi="Comic Sans MS" w:cs="Arial"/>
          <w:sz w:val="18"/>
          <w:szCs w:val="18"/>
          <w:lang w:eastAsia="en-GB"/>
        </w:rPr>
      </w:pPr>
      <w:r w:rsidRPr="00BB7434">
        <w:rPr>
          <w:rFonts w:ascii="Comic Sans MS" w:eastAsia="Times New Roman" w:hAnsi="Comic Sans MS" w:cs="Arial"/>
          <w:sz w:val="18"/>
          <w:szCs w:val="18"/>
          <w:lang w:eastAsia="en-GB"/>
        </w:rPr>
        <w:t>Ffordd Tanyfron, Tanyfron, Southsea, Wrecsam LL11 5SA</w:t>
      </w:r>
    </w:p>
    <w:p w:rsidR="00BB7434" w:rsidRPr="00BB7434" w:rsidRDefault="00BB7434" w:rsidP="00BB7434">
      <w:pPr>
        <w:spacing w:after="0" w:line="240" w:lineRule="auto"/>
        <w:rPr>
          <w:rFonts w:ascii="Comic Sans MS" w:eastAsia="Times New Roman" w:hAnsi="Comic Sans MS" w:cs="Arial"/>
          <w:sz w:val="18"/>
          <w:szCs w:val="18"/>
          <w:lang w:eastAsia="en-GB"/>
        </w:rPr>
      </w:pPr>
    </w:p>
    <w:p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Tel / Ffon: 01978 758118</w:t>
      </w:r>
    </w:p>
    <w:p w:rsidR="00BB7434" w:rsidRPr="00BB7434" w:rsidRDefault="00BB7434" w:rsidP="00BB7434">
      <w:pPr>
        <w:spacing w:after="0" w:line="240" w:lineRule="auto"/>
        <w:ind w:left="43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e-mail: </w:t>
      </w:r>
      <w:hyperlink r:id="rId9" w:history="1">
        <w:r w:rsidRPr="00BB7434">
          <w:rPr>
            <w:rFonts w:ascii="Comic Sans MS" w:eastAsia="Times New Roman" w:hAnsi="Comic Sans MS" w:cs="Arial"/>
            <w:color w:val="0000FF"/>
            <w:sz w:val="18"/>
            <w:szCs w:val="18"/>
            <w:u w:val="single"/>
            <w:lang w:val="fr-FR" w:eastAsia="en-GB"/>
          </w:rPr>
          <w:t>mailbox@tanyfron-pri.wrexham.sch.uk</w:t>
        </w:r>
      </w:hyperlink>
    </w:p>
    <w:p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Headteacher / Pennaeth: </w:t>
      </w:r>
      <w:r w:rsidR="00C753BA">
        <w:rPr>
          <w:rFonts w:ascii="Comic Sans MS" w:eastAsia="Times New Roman" w:hAnsi="Comic Sans MS" w:cs="Arial"/>
          <w:sz w:val="18"/>
          <w:szCs w:val="18"/>
          <w:lang w:val="fr-FR" w:eastAsia="en-GB"/>
        </w:rPr>
        <w:t>Mr D. S. Lloyd</w:t>
      </w:r>
    </w:p>
    <w:p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Chair of Governors: Mr </w:t>
      </w:r>
      <w:r w:rsidR="00C753BA">
        <w:rPr>
          <w:rFonts w:ascii="Comic Sans MS" w:eastAsia="Times New Roman" w:hAnsi="Comic Sans MS" w:cs="Arial"/>
          <w:sz w:val="18"/>
          <w:szCs w:val="18"/>
          <w:lang w:val="fr-FR" w:eastAsia="en-GB"/>
        </w:rPr>
        <w:t>S Wynne</w:t>
      </w:r>
    </w:p>
    <w:p w:rsidR="00C753BA" w:rsidRDefault="00C753BA" w:rsidP="00C753BA">
      <w:pPr>
        <w:pStyle w:val="NoSpacing"/>
        <w:rPr>
          <w:sz w:val="24"/>
          <w:szCs w:val="24"/>
        </w:rPr>
      </w:pPr>
    </w:p>
    <w:p w:rsidR="00196AB3" w:rsidRPr="00382ABD" w:rsidRDefault="00922641" w:rsidP="002B3648">
      <w:pPr>
        <w:pStyle w:val="NoSpacing"/>
        <w:jc w:val="right"/>
        <w:rPr>
          <w:sz w:val="24"/>
          <w:szCs w:val="24"/>
        </w:rPr>
      </w:pPr>
      <w:r>
        <w:rPr>
          <w:sz w:val="24"/>
          <w:szCs w:val="24"/>
        </w:rPr>
        <w:t>2</w:t>
      </w:r>
      <w:r w:rsidR="008E1C41">
        <w:rPr>
          <w:sz w:val="24"/>
          <w:szCs w:val="24"/>
        </w:rPr>
        <w:t>7</w:t>
      </w:r>
      <w:r w:rsidR="008E1C41" w:rsidRPr="008E1C41">
        <w:rPr>
          <w:sz w:val="24"/>
          <w:szCs w:val="24"/>
          <w:vertAlign w:val="superscript"/>
        </w:rPr>
        <w:t>th</w:t>
      </w:r>
      <w:r w:rsidR="008E1C41">
        <w:rPr>
          <w:sz w:val="24"/>
          <w:szCs w:val="24"/>
        </w:rPr>
        <w:t xml:space="preserve"> </w:t>
      </w:r>
      <w:r>
        <w:rPr>
          <w:sz w:val="24"/>
          <w:szCs w:val="24"/>
        </w:rPr>
        <w:t>August</w:t>
      </w:r>
      <w:r w:rsidR="000D0BB4" w:rsidRPr="00382ABD">
        <w:rPr>
          <w:sz w:val="24"/>
          <w:szCs w:val="24"/>
        </w:rPr>
        <w:t xml:space="preserve"> 20</w:t>
      </w:r>
      <w:r w:rsidR="000B7110" w:rsidRPr="00382ABD">
        <w:rPr>
          <w:sz w:val="24"/>
          <w:szCs w:val="24"/>
        </w:rPr>
        <w:t>2</w:t>
      </w:r>
      <w:r>
        <w:rPr>
          <w:sz w:val="24"/>
          <w:szCs w:val="24"/>
        </w:rPr>
        <w:t>1</w:t>
      </w:r>
    </w:p>
    <w:p w:rsidR="000B7110" w:rsidRPr="00382ABD" w:rsidRDefault="003E3F6A" w:rsidP="000B7110">
      <w:pPr>
        <w:pStyle w:val="NoSpacing"/>
        <w:jc w:val="center"/>
        <w:rPr>
          <w:b/>
          <w:sz w:val="24"/>
          <w:szCs w:val="24"/>
          <w:u w:val="single"/>
        </w:rPr>
      </w:pPr>
      <w:r w:rsidRPr="00382ABD">
        <w:rPr>
          <w:b/>
          <w:sz w:val="24"/>
          <w:szCs w:val="24"/>
          <w:u w:val="single"/>
        </w:rPr>
        <w:t>School</w:t>
      </w:r>
      <w:r w:rsidR="00E84C6A" w:rsidRPr="00382ABD">
        <w:rPr>
          <w:b/>
          <w:sz w:val="24"/>
          <w:szCs w:val="24"/>
          <w:u w:val="single"/>
        </w:rPr>
        <w:t xml:space="preserve"> Update</w:t>
      </w:r>
      <w:r w:rsidR="000B7110" w:rsidRPr="00382ABD">
        <w:rPr>
          <w:b/>
          <w:sz w:val="24"/>
          <w:szCs w:val="24"/>
          <w:u w:val="single"/>
        </w:rPr>
        <w:t xml:space="preserve"> – </w:t>
      </w:r>
      <w:r w:rsidR="00922641">
        <w:rPr>
          <w:b/>
          <w:sz w:val="24"/>
          <w:szCs w:val="24"/>
          <w:u w:val="single"/>
        </w:rPr>
        <w:t>Fri</w:t>
      </w:r>
      <w:r w:rsidR="008A7471" w:rsidRPr="00382ABD">
        <w:rPr>
          <w:b/>
          <w:sz w:val="24"/>
          <w:szCs w:val="24"/>
          <w:u w:val="single"/>
        </w:rPr>
        <w:t>day</w:t>
      </w:r>
      <w:r w:rsidR="000B7110" w:rsidRPr="00382ABD">
        <w:rPr>
          <w:b/>
          <w:sz w:val="24"/>
          <w:szCs w:val="24"/>
          <w:u w:val="single"/>
        </w:rPr>
        <w:t xml:space="preserve"> </w:t>
      </w:r>
      <w:r w:rsidR="00922641">
        <w:rPr>
          <w:b/>
          <w:sz w:val="24"/>
          <w:szCs w:val="24"/>
          <w:u w:val="single"/>
        </w:rPr>
        <w:t>2</w:t>
      </w:r>
      <w:r w:rsidR="008E1C41">
        <w:rPr>
          <w:b/>
          <w:sz w:val="24"/>
          <w:szCs w:val="24"/>
          <w:u w:val="single"/>
        </w:rPr>
        <w:t>7</w:t>
      </w:r>
      <w:r w:rsidR="008E1C41" w:rsidRPr="008E1C41">
        <w:rPr>
          <w:b/>
          <w:sz w:val="24"/>
          <w:szCs w:val="24"/>
          <w:u w:val="single"/>
          <w:vertAlign w:val="superscript"/>
        </w:rPr>
        <w:t>th</w:t>
      </w:r>
      <w:r w:rsidR="008E1C41">
        <w:rPr>
          <w:b/>
          <w:sz w:val="24"/>
          <w:szCs w:val="24"/>
          <w:u w:val="single"/>
        </w:rPr>
        <w:t xml:space="preserve"> </w:t>
      </w:r>
      <w:r w:rsidR="00922641">
        <w:rPr>
          <w:b/>
          <w:sz w:val="24"/>
          <w:szCs w:val="24"/>
          <w:u w:val="single"/>
        </w:rPr>
        <w:t>August</w:t>
      </w:r>
    </w:p>
    <w:p w:rsidR="002B3648" w:rsidRPr="00382ABD" w:rsidRDefault="002B3648" w:rsidP="002B3648">
      <w:pPr>
        <w:pStyle w:val="NoSpacing"/>
        <w:rPr>
          <w:sz w:val="24"/>
          <w:szCs w:val="24"/>
        </w:rPr>
      </w:pPr>
    </w:p>
    <w:p w:rsidR="002B3648" w:rsidRDefault="002B3648" w:rsidP="002B3648">
      <w:pPr>
        <w:pStyle w:val="NoSpacing"/>
        <w:rPr>
          <w:sz w:val="24"/>
          <w:szCs w:val="24"/>
        </w:rPr>
      </w:pPr>
      <w:r w:rsidRPr="00382ABD">
        <w:rPr>
          <w:sz w:val="24"/>
          <w:szCs w:val="24"/>
        </w:rPr>
        <w:t>Dear Parents/Guardians,</w:t>
      </w:r>
    </w:p>
    <w:p w:rsidR="00922641" w:rsidRDefault="00922641" w:rsidP="002B3648">
      <w:pPr>
        <w:pStyle w:val="NoSpacing"/>
        <w:rPr>
          <w:sz w:val="24"/>
          <w:szCs w:val="24"/>
        </w:rPr>
      </w:pPr>
    </w:p>
    <w:p w:rsidR="00922641" w:rsidRPr="00382ABD" w:rsidRDefault="00922641" w:rsidP="002B3648">
      <w:pPr>
        <w:pStyle w:val="NoSpacing"/>
        <w:rPr>
          <w:sz w:val="24"/>
          <w:szCs w:val="24"/>
        </w:rPr>
      </w:pPr>
      <w:r>
        <w:rPr>
          <w:sz w:val="24"/>
          <w:szCs w:val="24"/>
        </w:rPr>
        <w:t>I hope this communication finds you well and your family has been able to enjoy the summer holidays albeit still not as normal as we may be used to.</w:t>
      </w:r>
    </w:p>
    <w:p w:rsidR="002B0122" w:rsidRPr="00382ABD" w:rsidRDefault="002B0122" w:rsidP="002B3648">
      <w:pPr>
        <w:pStyle w:val="NoSpacing"/>
        <w:rPr>
          <w:sz w:val="24"/>
          <w:szCs w:val="24"/>
        </w:rPr>
      </w:pPr>
    </w:p>
    <w:p w:rsidR="00922641" w:rsidRDefault="00922641" w:rsidP="00922641">
      <w:pPr>
        <w:pStyle w:val="NoSpacing"/>
        <w:rPr>
          <w:rFonts w:cs="Calibri"/>
          <w:sz w:val="24"/>
          <w:szCs w:val="24"/>
        </w:rPr>
      </w:pPr>
      <w:r w:rsidRPr="001A7553">
        <w:rPr>
          <w:rFonts w:cs="Calibri"/>
          <w:sz w:val="24"/>
          <w:szCs w:val="24"/>
        </w:rPr>
        <w:t xml:space="preserve">On </w:t>
      </w:r>
      <w:r>
        <w:rPr>
          <w:rFonts w:cs="Calibri"/>
          <w:sz w:val="24"/>
          <w:szCs w:val="24"/>
        </w:rPr>
        <w:t>Thur</w:t>
      </w:r>
      <w:r w:rsidRPr="001A7553">
        <w:rPr>
          <w:rFonts w:cs="Calibri"/>
          <w:sz w:val="24"/>
          <w:szCs w:val="24"/>
        </w:rPr>
        <w:t xml:space="preserve">sday </w:t>
      </w:r>
      <w:r>
        <w:rPr>
          <w:rFonts w:cs="Calibri"/>
          <w:sz w:val="24"/>
          <w:szCs w:val="24"/>
        </w:rPr>
        <w:t>2</w:t>
      </w:r>
      <w:r w:rsidRPr="00922641">
        <w:rPr>
          <w:rFonts w:cs="Calibri"/>
          <w:sz w:val="24"/>
          <w:szCs w:val="24"/>
          <w:vertAlign w:val="superscript"/>
        </w:rPr>
        <w:t>nd</w:t>
      </w:r>
      <w:r>
        <w:rPr>
          <w:rFonts w:cs="Calibri"/>
          <w:sz w:val="24"/>
          <w:szCs w:val="24"/>
        </w:rPr>
        <w:t xml:space="preserve"> </w:t>
      </w:r>
      <w:r w:rsidRPr="001A7553">
        <w:rPr>
          <w:rFonts w:cs="Calibri"/>
          <w:sz w:val="24"/>
          <w:szCs w:val="24"/>
        </w:rPr>
        <w:t>September</w:t>
      </w:r>
      <w:r>
        <w:rPr>
          <w:rFonts w:cs="Calibri"/>
          <w:sz w:val="24"/>
          <w:szCs w:val="24"/>
        </w:rPr>
        <w:t>,</w:t>
      </w:r>
      <w:r w:rsidRPr="001A7553">
        <w:rPr>
          <w:rFonts w:cs="Calibri"/>
          <w:sz w:val="24"/>
          <w:szCs w:val="24"/>
        </w:rPr>
        <w:t xml:space="preserve"> schools across Wales will open their doors and welcome </w:t>
      </w:r>
      <w:r w:rsidR="006A6462">
        <w:rPr>
          <w:rFonts w:cs="Calibri"/>
          <w:sz w:val="24"/>
          <w:szCs w:val="24"/>
        </w:rPr>
        <w:t xml:space="preserve">pupils </w:t>
      </w:r>
      <w:r>
        <w:rPr>
          <w:rFonts w:cs="Calibri"/>
          <w:sz w:val="24"/>
          <w:szCs w:val="24"/>
        </w:rPr>
        <w:t>back</w:t>
      </w:r>
      <w:r w:rsidRPr="001A7553">
        <w:rPr>
          <w:rFonts w:cs="Calibri"/>
          <w:sz w:val="24"/>
          <w:szCs w:val="24"/>
        </w:rPr>
        <w:t xml:space="preserve"> for the 202</w:t>
      </w:r>
      <w:r>
        <w:rPr>
          <w:rFonts w:cs="Calibri"/>
          <w:sz w:val="24"/>
          <w:szCs w:val="24"/>
        </w:rPr>
        <w:t>1</w:t>
      </w:r>
      <w:r w:rsidRPr="001A7553">
        <w:rPr>
          <w:rFonts w:cs="Calibri"/>
          <w:sz w:val="24"/>
          <w:szCs w:val="24"/>
        </w:rPr>
        <w:t>-2</w:t>
      </w:r>
      <w:r>
        <w:rPr>
          <w:rFonts w:cs="Calibri"/>
          <w:sz w:val="24"/>
          <w:szCs w:val="24"/>
        </w:rPr>
        <w:t>2</w:t>
      </w:r>
      <w:r w:rsidRPr="001A7553">
        <w:rPr>
          <w:rFonts w:cs="Calibri"/>
          <w:sz w:val="24"/>
          <w:szCs w:val="24"/>
        </w:rPr>
        <w:t xml:space="preserve"> academic year. We are fully aware that the reopening of schools will provide a range of emotions for families and we will be doing our best to ensure your child(ren)s return/start to school is as smooth as possible. </w:t>
      </w:r>
    </w:p>
    <w:p w:rsidR="00922641" w:rsidRDefault="00922641" w:rsidP="00922641">
      <w:pPr>
        <w:pStyle w:val="NoSpacing"/>
        <w:rPr>
          <w:rFonts w:cs="Calibri"/>
          <w:sz w:val="24"/>
          <w:szCs w:val="24"/>
        </w:rPr>
      </w:pPr>
    </w:p>
    <w:p w:rsidR="00922641" w:rsidRDefault="00922641" w:rsidP="00922641">
      <w:pPr>
        <w:pStyle w:val="NoSpacing"/>
        <w:rPr>
          <w:rFonts w:cs="Calibri"/>
          <w:sz w:val="24"/>
          <w:szCs w:val="24"/>
        </w:rPr>
      </w:pPr>
      <w:r>
        <w:rPr>
          <w:rFonts w:cs="Calibri"/>
          <w:sz w:val="24"/>
          <w:szCs w:val="24"/>
        </w:rPr>
        <w:t>The school governing body, staff and myself are still widely aware that many of us are still adapting to the changing rules and guidance around Coronavirus and the return to school provides us all with potentially more challenges. As a school, we do not yet have all the answers we would like for the reopening with schools across the region meeting with the local authority on the training day (Wednesday 1</w:t>
      </w:r>
      <w:r w:rsidRPr="00922641">
        <w:rPr>
          <w:rFonts w:cs="Calibri"/>
          <w:sz w:val="24"/>
          <w:szCs w:val="24"/>
          <w:vertAlign w:val="superscript"/>
        </w:rPr>
        <w:t>st</w:t>
      </w:r>
      <w:r>
        <w:rPr>
          <w:rFonts w:cs="Calibri"/>
          <w:sz w:val="24"/>
          <w:szCs w:val="24"/>
        </w:rPr>
        <w:t xml:space="preserve"> September) for further training and guidance. </w:t>
      </w:r>
    </w:p>
    <w:p w:rsidR="00922641" w:rsidRDefault="00922641" w:rsidP="00922641">
      <w:pPr>
        <w:pStyle w:val="NoSpacing"/>
        <w:rPr>
          <w:rFonts w:cs="Calibri"/>
          <w:sz w:val="24"/>
          <w:szCs w:val="24"/>
        </w:rPr>
      </w:pPr>
    </w:p>
    <w:p w:rsidR="00922641" w:rsidRDefault="00922641" w:rsidP="00922641">
      <w:pPr>
        <w:pStyle w:val="NoSpacing"/>
        <w:rPr>
          <w:rFonts w:cs="Calibri"/>
          <w:sz w:val="24"/>
          <w:szCs w:val="24"/>
        </w:rPr>
      </w:pPr>
      <w:r>
        <w:rPr>
          <w:rFonts w:cs="Calibri"/>
          <w:sz w:val="24"/>
          <w:szCs w:val="24"/>
        </w:rPr>
        <w:t>However in the short term I do wish to share with you some key points around the reopening of school on Thursday 2</w:t>
      </w:r>
      <w:r w:rsidRPr="00922641">
        <w:rPr>
          <w:rFonts w:cs="Calibri"/>
          <w:sz w:val="24"/>
          <w:szCs w:val="24"/>
          <w:vertAlign w:val="superscript"/>
        </w:rPr>
        <w:t>nd</w:t>
      </w:r>
      <w:r>
        <w:rPr>
          <w:rFonts w:cs="Calibri"/>
          <w:sz w:val="24"/>
          <w:szCs w:val="24"/>
        </w:rPr>
        <w:t xml:space="preserve"> September –</w:t>
      </w:r>
    </w:p>
    <w:p w:rsidR="00922641" w:rsidRDefault="00922641" w:rsidP="00922641">
      <w:pPr>
        <w:pStyle w:val="NoSpacing"/>
        <w:rPr>
          <w:rFonts w:cs="Calibri"/>
          <w:sz w:val="24"/>
          <w:szCs w:val="24"/>
        </w:rPr>
      </w:pPr>
    </w:p>
    <w:p w:rsidR="007B6137" w:rsidRDefault="00922641" w:rsidP="00922641">
      <w:pPr>
        <w:pStyle w:val="NoSpacing"/>
        <w:rPr>
          <w:rFonts w:cs="Calibri"/>
          <w:b/>
          <w:sz w:val="24"/>
          <w:szCs w:val="24"/>
          <w:u w:val="single"/>
        </w:rPr>
      </w:pPr>
      <w:r w:rsidRPr="006A6462">
        <w:rPr>
          <w:rFonts w:cs="Calibri"/>
          <w:b/>
          <w:sz w:val="24"/>
          <w:szCs w:val="24"/>
          <w:u w:val="single"/>
        </w:rPr>
        <w:t>Drop off/Pick Up points –</w:t>
      </w:r>
    </w:p>
    <w:p w:rsidR="00CA25E1" w:rsidRPr="00CA25E1" w:rsidRDefault="00CA25E1" w:rsidP="00922641">
      <w:pPr>
        <w:pStyle w:val="NoSpacing"/>
        <w:rPr>
          <w:rFonts w:cs="Calibri"/>
          <w:b/>
          <w:sz w:val="16"/>
          <w:szCs w:val="16"/>
          <w:u w:val="single"/>
        </w:rPr>
      </w:pPr>
    </w:p>
    <w:tbl>
      <w:tblPr>
        <w:tblStyle w:val="TableGrid"/>
        <w:tblW w:w="0" w:type="auto"/>
        <w:tblLook w:val="04A0" w:firstRow="1" w:lastRow="0" w:firstColumn="1" w:lastColumn="0" w:noHBand="0" w:noVBand="1"/>
      </w:tblPr>
      <w:tblGrid>
        <w:gridCol w:w="3493"/>
        <w:gridCol w:w="3493"/>
        <w:gridCol w:w="3493"/>
      </w:tblGrid>
      <w:tr w:rsidR="007B6137" w:rsidTr="007B6137">
        <w:tc>
          <w:tcPr>
            <w:tcW w:w="3493" w:type="dxa"/>
          </w:tcPr>
          <w:p w:rsidR="007B6137" w:rsidRPr="007B6137" w:rsidRDefault="007B6137" w:rsidP="007B6137">
            <w:pPr>
              <w:pStyle w:val="NoSpacing"/>
              <w:jc w:val="center"/>
              <w:rPr>
                <w:rFonts w:cs="Calibri"/>
                <w:b/>
                <w:sz w:val="24"/>
                <w:szCs w:val="24"/>
              </w:rPr>
            </w:pPr>
            <w:r w:rsidRPr="007B6137">
              <w:rPr>
                <w:rFonts w:cs="Calibri"/>
                <w:b/>
                <w:sz w:val="24"/>
                <w:szCs w:val="24"/>
              </w:rPr>
              <w:t>Department</w:t>
            </w:r>
          </w:p>
        </w:tc>
        <w:tc>
          <w:tcPr>
            <w:tcW w:w="3493" w:type="dxa"/>
          </w:tcPr>
          <w:p w:rsidR="007B6137" w:rsidRPr="007B6137" w:rsidRDefault="007B6137" w:rsidP="007B6137">
            <w:pPr>
              <w:pStyle w:val="NoSpacing"/>
              <w:jc w:val="center"/>
              <w:rPr>
                <w:rFonts w:cs="Calibri"/>
                <w:b/>
                <w:sz w:val="24"/>
                <w:szCs w:val="24"/>
              </w:rPr>
            </w:pPr>
            <w:r w:rsidRPr="007B6137">
              <w:rPr>
                <w:rFonts w:cs="Calibri"/>
                <w:b/>
                <w:sz w:val="24"/>
                <w:szCs w:val="24"/>
              </w:rPr>
              <w:t>Drop Off Point &amp; Time</w:t>
            </w:r>
          </w:p>
        </w:tc>
        <w:tc>
          <w:tcPr>
            <w:tcW w:w="3493" w:type="dxa"/>
          </w:tcPr>
          <w:p w:rsidR="007B6137" w:rsidRPr="007B6137" w:rsidRDefault="007B6137" w:rsidP="007B6137">
            <w:pPr>
              <w:pStyle w:val="NoSpacing"/>
              <w:jc w:val="center"/>
              <w:rPr>
                <w:rFonts w:cs="Calibri"/>
                <w:b/>
                <w:sz w:val="24"/>
                <w:szCs w:val="24"/>
              </w:rPr>
            </w:pPr>
            <w:r w:rsidRPr="007B6137">
              <w:rPr>
                <w:rFonts w:cs="Calibri"/>
                <w:b/>
                <w:sz w:val="24"/>
                <w:szCs w:val="24"/>
              </w:rPr>
              <w:t>Pick Up Point &amp; Time</w:t>
            </w:r>
          </w:p>
        </w:tc>
      </w:tr>
      <w:tr w:rsidR="007B6137" w:rsidTr="007B6137">
        <w:tc>
          <w:tcPr>
            <w:tcW w:w="3493" w:type="dxa"/>
          </w:tcPr>
          <w:p w:rsidR="007B6137" w:rsidRDefault="007B6137" w:rsidP="007B6137">
            <w:pPr>
              <w:pStyle w:val="NoSpacing"/>
              <w:rPr>
                <w:rFonts w:cs="Calibri"/>
                <w:sz w:val="24"/>
                <w:szCs w:val="24"/>
              </w:rPr>
            </w:pPr>
            <w:r>
              <w:rPr>
                <w:rFonts w:cs="Calibri"/>
                <w:sz w:val="24"/>
                <w:szCs w:val="24"/>
              </w:rPr>
              <w:t>Nursery</w:t>
            </w:r>
          </w:p>
        </w:tc>
        <w:tc>
          <w:tcPr>
            <w:tcW w:w="3493" w:type="dxa"/>
          </w:tcPr>
          <w:p w:rsidR="007B6137" w:rsidRDefault="007B6137" w:rsidP="007B6137">
            <w:pPr>
              <w:pStyle w:val="NoSpacing"/>
              <w:rPr>
                <w:rFonts w:cs="Calibri"/>
                <w:sz w:val="24"/>
                <w:szCs w:val="24"/>
              </w:rPr>
            </w:pPr>
            <w:r>
              <w:rPr>
                <w:rFonts w:cs="Calibri"/>
                <w:sz w:val="24"/>
                <w:szCs w:val="24"/>
              </w:rPr>
              <w:t>Nursery Building – Gate opens 08.50am</w:t>
            </w:r>
          </w:p>
        </w:tc>
        <w:tc>
          <w:tcPr>
            <w:tcW w:w="3493" w:type="dxa"/>
          </w:tcPr>
          <w:p w:rsidR="007B6137" w:rsidRDefault="007B6137" w:rsidP="007B6137">
            <w:pPr>
              <w:pStyle w:val="NoSpacing"/>
              <w:rPr>
                <w:rFonts w:cs="Calibri"/>
                <w:sz w:val="24"/>
                <w:szCs w:val="24"/>
              </w:rPr>
            </w:pPr>
            <w:r>
              <w:rPr>
                <w:rFonts w:cs="Calibri"/>
                <w:sz w:val="24"/>
                <w:szCs w:val="24"/>
              </w:rPr>
              <w:t>Nursery Building – 11.25am</w:t>
            </w:r>
          </w:p>
        </w:tc>
      </w:tr>
      <w:tr w:rsidR="007B6137" w:rsidTr="007B6137">
        <w:tc>
          <w:tcPr>
            <w:tcW w:w="3493" w:type="dxa"/>
          </w:tcPr>
          <w:p w:rsidR="007B6137" w:rsidRDefault="007B6137" w:rsidP="007B6137">
            <w:pPr>
              <w:pStyle w:val="NoSpacing"/>
              <w:rPr>
                <w:rFonts w:cs="Calibri"/>
                <w:sz w:val="24"/>
                <w:szCs w:val="24"/>
              </w:rPr>
            </w:pPr>
            <w:r>
              <w:rPr>
                <w:rFonts w:cs="Calibri"/>
                <w:sz w:val="24"/>
                <w:szCs w:val="24"/>
              </w:rPr>
              <w:t xml:space="preserve">Foundation Phase </w:t>
            </w:r>
          </w:p>
        </w:tc>
        <w:tc>
          <w:tcPr>
            <w:tcW w:w="3493" w:type="dxa"/>
          </w:tcPr>
          <w:p w:rsidR="007B6137" w:rsidRDefault="007B6137" w:rsidP="007B6137">
            <w:pPr>
              <w:pStyle w:val="NoSpacing"/>
              <w:rPr>
                <w:rFonts w:cs="Calibri"/>
                <w:sz w:val="24"/>
                <w:szCs w:val="24"/>
              </w:rPr>
            </w:pPr>
            <w:r>
              <w:rPr>
                <w:rFonts w:cs="Calibri"/>
                <w:sz w:val="24"/>
                <w:szCs w:val="24"/>
              </w:rPr>
              <w:t>Green Gates – Gate opens 08.50amam</w:t>
            </w:r>
          </w:p>
        </w:tc>
        <w:tc>
          <w:tcPr>
            <w:tcW w:w="3493" w:type="dxa"/>
          </w:tcPr>
          <w:p w:rsidR="007B6137" w:rsidRDefault="007B6137" w:rsidP="007B6137">
            <w:pPr>
              <w:pStyle w:val="NoSpacing"/>
              <w:rPr>
                <w:rFonts w:cs="Calibri"/>
                <w:sz w:val="24"/>
                <w:szCs w:val="24"/>
              </w:rPr>
            </w:pPr>
            <w:r>
              <w:rPr>
                <w:rFonts w:cs="Calibri"/>
                <w:sz w:val="24"/>
                <w:szCs w:val="24"/>
              </w:rPr>
              <w:t xml:space="preserve">Foundation Phase Outdoor area – 15.00pm </w:t>
            </w:r>
          </w:p>
        </w:tc>
      </w:tr>
      <w:tr w:rsidR="007B6137" w:rsidTr="007B6137">
        <w:tc>
          <w:tcPr>
            <w:tcW w:w="3493" w:type="dxa"/>
          </w:tcPr>
          <w:p w:rsidR="007B6137" w:rsidRDefault="007B6137" w:rsidP="007B6137">
            <w:pPr>
              <w:pStyle w:val="NoSpacing"/>
              <w:rPr>
                <w:rFonts w:cs="Calibri"/>
                <w:sz w:val="24"/>
                <w:szCs w:val="24"/>
              </w:rPr>
            </w:pPr>
            <w:r>
              <w:rPr>
                <w:rFonts w:cs="Calibri"/>
                <w:sz w:val="24"/>
                <w:szCs w:val="24"/>
              </w:rPr>
              <w:t xml:space="preserve">Key Stage 2 </w:t>
            </w:r>
          </w:p>
        </w:tc>
        <w:tc>
          <w:tcPr>
            <w:tcW w:w="3493" w:type="dxa"/>
          </w:tcPr>
          <w:p w:rsidR="007B6137" w:rsidRDefault="007B6137" w:rsidP="007B6137">
            <w:pPr>
              <w:pStyle w:val="NoSpacing"/>
              <w:rPr>
                <w:rFonts w:cs="Calibri"/>
                <w:sz w:val="24"/>
                <w:szCs w:val="24"/>
              </w:rPr>
            </w:pPr>
            <w:r>
              <w:rPr>
                <w:rFonts w:cs="Calibri"/>
                <w:sz w:val="24"/>
                <w:szCs w:val="24"/>
              </w:rPr>
              <w:t>Main Playground – Gate opens 08.50am</w:t>
            </w:r>
          </w:p>
        </w:tc>
        <w:tc>
          <w:tcPr>
            <w:tcW w:w="3493" w:type="dxa"/>
          </w:tcPr>
          <w:p w:rsidR="007B6137" w:rsidRDefault="007B6137" w:rsidP="007B6137">
            <w:pPr>
              <w:pStyle w:val="NoSpacing"/>
              <w:rPr>
                <w:rFonts w:cs="Calibri"/>
                <w:sz w:val="24"/>
                <w:szCs w:val="24"/>
              </w:rPr>
            </w:pPr>
            <w:r>
              <w:rPr>
                <w:rFonts w:cs="Calibri"/>
                <w:sz w:val="24"/>
                <w:szCs w:val="24"/>
              </w:rPr>
              <w:t>Main Playground – 15.00pm</w:t>
            </w:r>
          </w:p>
        </w:tc>
      </w:tr>
    </w:tbl>
    <w:p w:rsidR="00922641" w:rsidRPr="007B6137" w:rsidRDefault="007B6137" w:rsidP="00922641">
      <w:pPr>
        <w:pStyle w:val="NoSpacing"/>
        <w:rPr>
          <w:rFonts w:cs="Calibri"/>
          <w:b/>
          <w:i/>
          <w:sz w:val="24"/>
          <w:szCs w:val="24"/>
          <w:u w:val="single"/>
        </w:rPr>
      </w:pPr>
      <w:r w:rsidRPr="007B6137">
        <w:rPr>
          <w:rFonts w:cs="Calibri"/>
          <w:b/>
          <w:i/>
          <w:sz w:val="24"/>
          <w:szCs w:val="24"/>
          <w:u w:val="single"/>
        </w:rPr>
        <w:t>Please note – For families with siblings we will continue to send each family with the oldest sibling as we did prior to the summer holidays.</w:t>
      </w:r>
    </w:p>
    <w:p w:rsidR="007B6137" w:rsidRDefault="007B6137" w:rsidP="00922641">
      <w:pPr>
        <w:pStyle w:val="NoSpacing"/>
        <w:rPr>
          <w:rFonts w:cs="Calibri"/>
          <w:sz w:val="24"/>
          <w:szCs w:val="24"/>
        </w:rPr>
      </w:pPr>
    </w:p>
    <w:p w:rsidR="007B6137" w:rsidRPr="00536E8D" w:rsidRDefault="007B6137" w:rsidP="00922641">
      <w:pPr>
        <w:pStyle w:val="NoSpacing"/>
        <w:rPr>
          <w:rFonts w:cs="Calibri"/>
          <w:b/>
          <w:sz w:val="24"/>
          <w:szCs w:val="24"/>
          <w:u w:val="single"/>
        </w:rPr>
      </w:pPr>
      <w:r w:rsidRPr="00536E8D">
        <w:rPr>
          <w:rFonts w:cs="Calibri"/>
          <w:b/>
          <w:sz w:val="24"/>
          <w:szCs w:val="24"/>
          <w:u w:val="single"/>
        </w:rPr>
        <w:t xml:space="preserve">Breakfast Club – </w:t>
      </w:r>
    </w:p>
    <w:p w:rsidR="007B6137" w:rsidRDefault="007B6137" w:rsidP="00922641">
      <w:pPr>
        <w:pStyle w:val="NoSpacing"/>
        <w:rPr>
          <w:rFonts w:cs="Calibri"/>
          <w:sz w:val="24"/>
          <w:szCs w:val="24"/>
        </w:rPr>
      </w:pPr>
      <w:r>
        <w:rPr>
          <w:rFonts w:cs="Calibri"/>
          <w:sz w:val="24"/>
          <w:szCs w:val="24"/>
        </w:rPr>
        <w:t>Breakfast club remains open to all pupils from Thursday 2</w:t>
      </w:r>
      <w:r w:rsidRPr="007B6137">
        <w:rPr>
          <w:rFonts w:cs="Calibri"/>
          <w:sz w:val="24"/>
          <w:szCs w:val="24"/>
          <w:vertAlign w:val="superscript"/>
        </w:rPr>
        <w:t>nd</w:t>
      </w:r>
      <w:r>
        <w:rPr>
          <w:rFonts w:cs="Calibri"/>
          <w:sz w:val="24"/>
          <w:szCs w:val="24"/>
        </w:rPr>
        <w:t xml:space="preserve"> September and will run at the normal times.</w:t>
      </w:r>
    </w:p>
    <w:p w:rsidR="00536E8D" w:rsidRPr="00CA25E1" w:rsidRDefault="00536E8D" w:rsidP="00922641">
      <w:pPr>
        <w:pStyle w:val="NoSpacing"/>
        <w:rPr>
          <w:rFonts w:cs="Calibri"/>
          <w:sz w:val="16"/>
          <w:szCs w:val="16"/>
        </w:rPr>
      </w:pPr>
    </w:p>
    <w:tbl>
      <w:tblPr>
        <w:tblStyle w:val="TableGrid"/>
        <w:tblW w:w="0" w:type="auto"/>
        <w:tblLook w:val="04A0" w:firstRow="1" w:lastRow="0" w:firstColumn="1" w:lastColumn="0" w:noHBand="0" w:noVBand="1"/>
      </w:tblPr>
      <w:tblGrid>
        <w:gridCol w:w="5239"/>
        <w:gridCol w:w="5240"/>
      </w:tblGrid>
      <w:tr w:rsidR="007B6137" w:rsidTr="007B6137">
        <w:tc>
          <w:tcPr>
            <w:tcW w:w="5239" w:type="dxa"/>
          </w:tcPr>
          <w:p w:rsidR="007B6137" w:rsidRDefault="007B6137" w:rsidP="00922641">
            <w:pPr>
              <w:pStyle w:val="NoSpacing"/>
              <w:rPr>
                <w:rFonts w:cs="Calibri"/>
                <w:sz w:val="24"/>
                <w:szCs w:val="24"/>
              </w:rPr>
            </w:pPr>
            <w:r>
              <w:rPr>
                <w:rFonts w:cs="Calibri"/>
                <w:sz w:val="24"/>
                <w:szCs w:val="24"/>
              </w:rPr>
              <w:t>08.00am – 08.30am</w:t>
            </w:r>
          </w:p>
        </w:tc>
        <w:tc>
          <w:tcPr>
            <w:tcW w:w="5240" w:type="dxa"/>
          </w:tcPr>
          <w:p w:rsidR="007B6137" w:rsidRDefault="007B6137" w:rsidP="00922641">
            <w:pPr>
              <w:pStyle w:val="NoSpacing"/>
              <w:rPr>
                <w:rFonts w:cs="Calibri"/>
                <w:sz w:val="24"/>
                <w:szCs w:val="24"/>
              </w:rPr>
            </w:pPr>
            <w:r>
              <w:rPr>
                <w:rFonts w:cs="Calibri"/>
                <w:sz w:val="24"/>
                <w:szCs w:val="24"/>
              </w:rPr>
              <w:t>Daily charge of £1, payable via Parent Pay</w:t>
            </w:r>
          </w:p>
        </w:tc>
      </w:tr>
      <w:tr w:rsidR="007B6137" w:rsidTr="007B6137">
        <w:tc>
          <w:tcPr>
            <w:tcW w:w="5239" w:type="dxa"/>
          </w:tcPr>
          <w:p w:rsidR="007B6137" w:rsidRDefault="007B6137" w:rsidP="00922641">
            <w:pPr>
              <w:pStyle w:val="NoSpacing"/>
              <w:rPr>
                <w:rFonts w:cs="Calibri"/>
                <w:sz w:val="24"/>
                <w:szCs w:val="24"/>
              </w:rPr>
            </w:pPr>
            <w:r>
              <w:rPr>
                <w:rFonts w:cs="Calibri"/>
                <w:sz w:val="24"/>
                <w:szCs w:val="24"/>
              </w:rPr>
              <w:t xml:space="preserve">08.30am – 08.45am </w:t>
            </w:r>
          </w:p>
          <w:p w:rsidR="007B6137" w:rsidRDefault="007B6137" w:rsidP="00922641">
            <w:pPr>
              <w:pStyle w:val="NoSpacing"/>
              <w:rPr>
                <w:rFonts w:cs="Calibri"/>
                <w:sz w:val="24"/>
                <w:szCs w:val="24"/>
              </w:rPr>
            </w:pPr>
            <w:r>
              <w:rPr>
                <w:rFonts w:cs="Calibri"/>
                <w:sz w:val="24"/>
                <w:szCs w:val="24"/>
              </w:rPr>
              <w:t>(last breakfast serving 08.40am)</w:t>
            </w:r>
          </w:p>
        </w:tc>
        <w:tc>
          <w:tcPr>
            <w:tcW w:w="5240" w:type="dxa"/>
          </w:tcPr>
          <w:p w:rsidR="007B6137" w:rsidRDefault="007B6137" w:rsidP="00922641">
            <w:pPr>
              <w:pStyle w:val="NoSpacing"/>
              <w:rPr>
                <w:rFonts w:cs="Calibri"/>
                <w:sz w:val="24"/>
                <w:szCs w:val="24"/>
              </w:rPr>
            </w:pPr>
            <w:r>
              <w:rPr>
                <w:rFonts w:cs="Calibri"/>
                <w:sz w:val="24"/>
                <w:szCs w:val="24"/>
              </w:rPr>
              <w:t>Free of charge</w:t>
            </w:r>
          </w:p>
        </w:tc>
      </w:tr>
    </w:tbl>
    <w:p w:rsidR="00536E8D" w:rsidRDefault="00536E8D" w:rsidP="00922641">
      <w:pPr>
        <w:pStyle w:val="NoSpacing"/>
        <w:rPr>
          <w:rFonts w:cs="Calibri"/>
          <w:sz w:val="24"/>
          <w:szCs w:val="24"/>
        </w:rPr>
      </w:pPr>
      <w:bookmarkStart w:id="0" w:name="_GoBack"/>
      <w:bookmarkEnd w:id="0"/>
      <w:r>
        <w:rPr>
          <w:rFonts w:cs="Calibri"/>
          <w:sz w:val="24"/>
          <w:szCs w:val="24"/>
        </w:rPr>
        <w:lastRenderedPageBreak/>
        <w:t xml:space="preserve">As communicated in previous communications we actively encourage parents/guardians to use the breakfast club facility if possible to help with the traffic issues before school. </w:t>
      </w:r>
    </w:p>
    <w:p w:rsidR="00536E8D" w:rsidRDefault="00536E8D" w:rsidP="00922641">
      <w:pPr>
        <w:pStyle w:val="NoSpacing"/>
        <w:rPr>
          <w:rFonts w:cs="Calibri"/>
          <w:sz w:val="24"/>
          <w:szCs w:val="24"/>
        </w:rPr>
      </w:pPr>
    </w:p>
    <w:p w:rsidR="00536E8D" w:rsidRPr="00536E8D" w:rsidRDefault="00536E8D" w:rsidP="00922641">
      <w:pPr>
        <w:pStyle w:val="NoSpacing"/>
        <w:rPr>
          <w:rFonts w:cs="Calibri"/>
          <w:b/>
          <w:sz w:val="24"/>
          <w:szCs w:val="24"/>
          <w:u w:val="single"/>
        </w:rPr>
      </w:pPr>
      <w:r w:rsidRPr="00536E8D">
        <w:rPr>
          <w:rFonts w:cs="Calibri"/>
          <w:b/>
          <w:sz w:val="24"/>
          <w:szCs w:val="24"/>
          <w:u w:val="single"/>
        </w:rPr>
        <w:t>School Parking -</w:t>
      </w:r>
    </w:p>
    <w:p w:rsidR="00536E8D" w:rsidRDefault="00536E8D" w:rsidP="00922641">
      <w:pPr>
        <w:pStyle w:val="NoSpacing"/>
        <w:rPr>
          <w:rFonts w:cs="Calibri"/>
          <w:sz w:val="24"/>
          <w:szCs w:val="24"/>
        </w:rPr>
      </w:pPr>
      <w:r>
        <w:rPr>
          <w:rFonts w:cs="Calibri"/>
          <w:sz w:val="24"/>
          <w:szCs w:val="24"/>
        </w:rPr>
        <w:t>As we, return to more normal practices from September one of the biggest changes will see all pupils start and finish school at the same time. Although this was the case in the summer unfortunately, we lost a number of bubbles to isolation periods so traffic volume was not as big.</w:t>
      </w:r>
    </w:p>
    <w:p w:rsidR="00536E8D" w:rsidRDefault="00536E8D" w:rsidP="00922641">
      <w:pPr>
        <w:pStyle w:val="NoSpacing"/>
        <w:rPr>
          <w:rFonts w:cs="Calibri"/>
          <w:sz w:val="24"/>
          <w:szCs w:val="24"/>
        </w:rPr>
      </w:pPr>
      <w:r>
        <w:rPr>
          <w:rFonts w:cs="Calibri"/>
          <w:sz w:val="24"/>
          <w:szCs w:val="24"/>
        </w:rPr>
        <w:t>Please help us manage the traffic situation as best as possible in the early stages of the new year by –</w:t>
      </w:r>
    </w:p>
    <w:p w:rsidR="00536E8D" w:rsidRDefault="00536E8D" w:rsidP="00536E8D">
      <w:pPr>
        <w:pStyle w:val="NoSpacing"/>
        <w:numPr>
          <w:ilvl w:val="0"/>
          <w:numId w:val="17"/>
        </w:numPr>
        <w:rPr>
          <w:rFonts w:cs="Calibri"/>
          <w:sz w:val="24"/>
          <w:szCs w:val="24"/>
        </w:rPr>
      </w:pPr>
      <w:r>
        <w:rPr>
          <w:rFonts w:cs="Calibri"/>
          <w:sz w:val="24"/>
          <w:szCs w:val="24"/>
        </w:rPr>
        <w:t>Where possible walk to school with your child(ren)</w:t>
      </w:r>
    </w:p>
    <w:p w:rsidR="00536E8D" w:rsidRDefault="00536E8D" w:rsidP="00536E8D">
      <w:pPr>
        <w:pStyle w:val="NoSpacing"/>
        <w:numPr>
          <w:ilvl w:val="0"/>
          <w:numId w:val="17"/>
        </w:numPr>
        <w:rPr>
          <w:rFonts w:cs="Calibri"/>
          <w:sz w:val="24"/>
          <w:szCs w:val="24"/>
        </w:rPr>
      </w:pPr>
      <w:r>
        <w:rPr>
          <w:rFonts w:cs="Calibri"/>
          <w:sz w:val="24"/>
          <w:szCs w:val="24"/>
        </w:rPr>
        <w:t xml:space="preserve">Use the breakfast club facility if possible </w:t>
      </w:r>
      <w:r w:rsidR="004922C2">
        <w:rPr>
          <w:rFonts w:cs="Calibri"/>
          <w:sz w:val="24"/>
          <w:szCs w:val="24"/>
        </w:rPr>
        <w:t>to ease traffic on the road.</w:t>
      </w:r>
    </w:p>
    <w:p w:rsidR="004922C2" w:rsidRDefault="004922C2" w:rsidP="00536E8D">
      <w:pPr>
        <w:pStyle w:val="NoSpacing"/>
        <w:numPr>
          <w:ilvl w:val="0"/>
          <w:numId w:val="17"/>
        </w:numPr>
        <w:rPr>
          <w:rFonts w:cs="Calibri"/>
          <w:sz w:val="24"/>
          <w:szCs w:val="24"/>
        </w:rPr>
      </w:pPr>
      <w:r>
        <w:rPr>
          <w:rFonts w:cs="Calibri"/>
          <w:sz w:val="24"/>
          <w:szCs w:val="24"/>
        </w:rPr>
        <w:t>DO NOT park on the yellow zig-zagge</w:t>
      </w:r>
      <w:r w:rsidR="006A6462">
        <w:rPr>
          <w:rFonts w:cs="Calibri"/>
          <w:sz w:val="24"/>
          <w:szCs w:val="24"/>
        </w:rPr>
        <w:t xml:space="preserve">d lines. This area is for pupil and </w:t>
      </w:r>
      <w:r>
        <w:rPr>
          <w:rFonts w:cs="Calibri"/>
          <w:sz w:val="24"/>
          <w:szCs w:val="24"/>
        </w:rPr>
        <w:t xml:space="preserve">parent/guardian safety and to allow a clear passing point for vehicles. </w:t>
      </w:r>
    </w:p>
    <w:p w:rsidR="004922C2" w:rsidRDefault="004922C2" w:rsidP="00536E8D">
      <w:pPr>
        <w:pStyle w:val="NoSpacing"/>
        <w:numPr>
          <w:ilvl w:val="0"/>
          <w:numId w:val="17"/>
        </w:numPr>
        <w:rPr>
          <w:rFonts w:cs="Calibri"/>
          <w:sz w:val="24"/>
          <w:szCs w:val="24"/>
        </w:rPr>
      </w:pPr>
      <w:r>
        <w:rPr>
          <w:rFonts w:cs="Calibri"/>
          <w:sz w:val="24"/>
          <w:szCs w:val="24"/>
        </w:rPr>
        <w:t>Where possible use t</w:t>
      </w:r>
      <w:r w:rsidR="003D7831">
        <w:rPr>
          <w:rFonts w:cs="Calibri"/>
          <w:sz w:val="24"/>
          <w:szCs w:val="24"/>
        </w:rPr>
        <w:t xml:space="preserve">he entrance from St Albans Road. </w:t>
      </w:r>
    </w:p>
    <w:p w:rsidR="006A6462" w:rsidRDefault="006A6462" w:rsidP="006A6462">
      <w:pPr>
        <w:pStyle w:val="NoSpacing"/>
        <w:rPr>
          <w:rFonts w:cs="Calibri"/>
          <w:sz w:val="24"/>
          <w:szCs w:val="24"/>
        </w:rPr>
      </w:pPr>
    </w:p>
    <w:p w:rsidR="006A6462" w:rsidRPr="006A6462" w:rsidRDefault="006A6462" w:rsidP="006A6462">
      <w:pPr>
        <w:pStyle w:val="NoSpacing"/>
        <w:rPr>
          <w:rFonts w:cs="Calibri"/>
          <w:b/>
          <w:sz w:val="24"/>
          <w:szCs w:val="24"/>
          <w:u w:val="single"/>
        </w:rPr>
      </w:pPr>
      <w:r w:rsidRPr="006A6462">
        <w:rPr>
          <w:rFonts w:cs="Calibri"/>
          <w:b/>
          <w:sz w:val="24"/>
          <w:szCs w:val="24"/>
          <w:u w:val="single"/>
        </w:rPr>
        <w:t>School Uniform</w:t>
      </w:r>
      <w:r>
        <w:rPr>
          <w:rFonts w:cs="Calibri"/>
          <w:b/>
          <w:sz w:val="24"/>
          <w:szCs w:val="24"/>
          <w:u w:val="single"/>
        </w:rPr>
        <w:t xml:space="preserve"> -</w:t>
      </w:r>
    </w:p>
    <w:p w:rsidR="006A6462" w:rsidRDefault="006A6462" w:rsidP="006A6462">
      <w:pPr>
        <w:pStyle w:val="NoSpacing"/>
        <w:rPr>
          <w:rFonts w:cs="Calibri"/>
          <w:sz w:val="24"/>
          <w:szCs w:val="24"/>
        </w:rPr>
      </w:pPr>
      <w:r>
        <w:rPr>
          <w:rFonts w:cs="Calibri"/>
          <w:sz w:val="24"/>
          <w:szCs w:val="24"/>
        </w:rPr>
        <w:t xml:space="preserve">As has been the case in previous years school uniform orders placed prior to the summer holidays will be available for collection on </w:t>
      </w:r>
      <w:r w:rsidRPr="006A6462">
        <w:rPr>
          <w:rFonts w:cs="Calibri"/>
          <w:b/>
          <w:sz w:val="24"/>
          <w:szCs w:val="24"/>
        </w:rPr>
        <w:t>Wednesday 1</w:t>
      </w:r>
      <w:r w:rsidRPr="006A6462">
        <w:rPr>
          <w:rFonts w:cs="Calibri"/>
          <w:b/>
          <w:sz w:val="24"/>
          <w:szCs w:val="24"/>
          <w:vertAlign w:val="superscript"/>
        </w:rPr>
        <w:t>st</w:t>
      </w:r>
      <w:r w:rsidRPr="006A6462">
        <w:rPr>
          <w:rFonts w:cs="Calibri"/>
          <w:b/>
          <w:sz w:val="24"/>
          <w:szCs w:val="24"/>
        </w:rPr>
        <w:t xml:space="preserve"> September</w:t>
      </w:r>
      <w:r>
        <w:rPr>
          <w:rFonts w:cs="Calibri"/>
          <w:sz w:val="24"/>
          <w:szCs w:val="24"/>
        </w:rPr>
        <w:t xml:space="preserve"> between </w:t>
      </w:r>
      <w:r w:rsidRPr="006A6462">
        <w:rPr>
          <w:rFonts w:cs="Calibri"/>
          <w:b/>
          <w:sz w:val="24"/>
          <w:szCs w:val="24"/>
        </w:rPr>
        <w:t>11.00am and 3.00pm</w:t>
      </w:r>
      <w:r>
        <w:rPr>
          <w:rFonts w:cs="Calibri"/>
          <w:sz w:val="24"/>
          <w:szCs w:val="24"/>
        </w:rPr>
        <w:t>.</w:t>
      </w:r>
    </w:p>
    <w:p w:rsidR="006A6462" w:rsidRDefault="006A6462" w:rsidP="006A6462">
      <w:pPr>
        <w:pStyle w:val="NoSpacing"/>
        <w:rPr>
          <w:rFonts w:cs="Calibri"/>
          <w:sz w:val="24"/>
          <w:szCs w:val="24"/>
        </w:rPr>
      </w:pPr>
      <w:r>
        <w:rPr>
          <w:rFonts w:cs="Calibri"/>
          <w:sz w:val="24"/>
          <w:szCs w:val="24"/>
        </w:rPr>
        <w:t xml:space="preserve">As we return to normal practices, we will return to full school uniform practices from the start of the academic year. Therefore, we would like to remind parents/guardians that all pupils will need to return to school in full school uniform including school shoes </w:t>
      </w:r>
      <w:r w:rsidRPr="006A6462">
        <w:rPr>
          <w:rFonts w:cs="Calibri"/>
          <w:b/>
          <w:sz w:val="24"/>
          <w:szCs w:val="24"/>
        </w:rPr>
        <w:t>not</w:t>
      </w:r>
      <w:r>
        <w:rPr>
          <w:rFonts w:cs="Calibri"/>
          <w:sz w:val="24"/>
          <w:szCs w:val="24"/>
        </w:rPr>
        <w:t xml:space="preserve"> trainers please.</w:t>
      </w:r>
    </w:p>
    <w:p w:rsidR="006A6462" w:rsidRDefault="006A6462" w:rsidP="006A6462">
      <w:pPr>
        <w:pStyle w:val="NoSpacing"/>
        <w:rPr>
          <w:rFonts w:cs="Calibri"/>
          <w:sz w:val="24"/>
          <w:szCs w:val="24"/>
        </w:rPr>
      </w:pPr>
    </w:p>
    <w:p w:rsidR="006A6462" w:rsidRPr="001632D9" w:rsidRDefault="006A6462" w:rsidP="006A6462">
      <w:pPr>
        <w:pStyle w:val="NoSpacing"/>
        <w:rPr>
          <w:rFonts w:cs="Calibri"/>
          <w:b/>
          <w:sz w:val="24"/>
          <w:szCs w:val="24"/>
          <w:u w:val="single"/>
        </w:rPr>
      </w:pPr>
      <w:r w:rsidRPr="001632D9">
        <w:rPr>
          <w:rFonts w:cs="Calibri"/>
          <w:b/>
          <w:sz w:val="24"/>
          <w:szCs w:val="24"/>
          <w:u w:val="single"/>
        </w:rPr>
        <w:t>Coronavirus Update –</w:t>
      </w:r>
    </w:p>
    <w:p w:rsidR="006A6462" w:rsidRDefault="006A6462" w:rsidP="006A6462">
      <w:pPr>
        <w:pStyle w:val="NoSpacing"/>
        <w:rPr>
          <w:rFonts w:cs="Calibri"/>
          <w:sz w:val="24"/>
          <w:szCs w:val="24"/>
        </w:rPr>
      </w:pPr>
      <w:r>
        <w:rPr>
          <w:rFonts w:cs="Calibri"/>
          <w:sz w:val="24"/>
          <w:szCs w:val="24"/>
        </w:rPr>
        <w:t>There has been a number of changes to the guidance since we last communicated with parents/guardians. As noted earlier I am receiving further training/</w:t>
      </w:r>
      <w:r w:rsidR="001632D9">
        <w:rPr>
          <w:rFonts w:cs="Calibri"/>
          <w:sz w:val="24"/>
          <w:szCs w:val="24"/>
        </w:rPr>
        <w:t>guidance, which</w:t>
      </w:r>
      <w:r>
        <w:rPr>
          <w:rFonts w:cs="Calibri"/>
          <w:sz w:val="24"/>
          <w:szCs w:val="24"/>
        </w:rPr>
        <w:t xml:space="preserve"> will allow me to communicate with you </w:t>
      </w:r>
      <w:r w:rsidR="001632D9">
        <w:rPr>
          <w:rFonts w:cs="Calibri"/>
          <w:sz w:val="24"/>
          <w:szCs w:val="24"/>
        </w:rPr>
        <w:t>the schools guidance/expectations from Monday 6</w:t>
      </w:r>
      <w:r w:rsidR="001632D9" w:rsidRPr="001632D9">
        <w:rPr>
          <w:rFonts w:cs="Calibri"/>
          <w:sz w:val="24"/>
          <w:szCs w:val="24"/>
          <w:vertAlign w:val="superscript"/>
        </w:rPr>
        <w:t>th</w:t>
      </w:r>
      <w:r w:rsidR="001632D9">
        <w:rPr>
          <w:rFonts w:cs="Calibri"/>
          <w:sz w:val="24"/>
          <w:szCs w:val="24"/>
        </w:rPr>
        <w:t xml:space="preserve"> September. However to help us within the first two days of the year we ask you follow the general national guidance –</w:t>
      </w:r>
    </w:p>
    <w:p w:rsidR="001632D9" w:rsidRDefault="001632D9" w:rsidP="001632D9">
      <w:pPr>
        <w:pStyle w:val="NoSpacing"/>
        <w:numPr>
          <w:ilvl w:val="0"/>
          <w:numId w:val="17"/>
        </w:numPr>
        <w:rPr>
          <w:rFonts w:cs="Calibri"/>
          <w:sz w:val="24"/>
          <w:szCs w:val="24"/>
        </w:rPr>
      </w:pPr>
      <w:r>
        <w:rPr>
          <w:rFonts w:cs="Calibri"/>
          <w:sz w:val="24"/>
          <w:szCs w:val="24"/>
        </w:rPr>
        <w:t xml:space="preserve">Please maintain a safe and social distance </w:t>
      </w:r>
    </w:p>
    <w:p w:rsidR="001632D9" w:rsidRDefault="001632D9" w:rsidP="001632D9">
      <w:pPr>
        <w:pStyle w:val="NoSpacing"/>
        <w:numPr>
          <w:ilvl w:val="0"/>
          <w:numId w:val="17"/>
        </w:numPr>
        <w:rPr>
          <w:rFonts w:cs="Calibri"/>
          <w:sz w:val="24"/>
          <w:szCs w:val="24"/>
        </w:rPr>
      </w:pPr>
      <w:r>
        <w:rPr>
          <w:rFonts w:cs="Calibri"/>
          <w:sz w:val="24"/>
          <w:szCs w:val="24"/>
        </w:rPr>
        <w:t xml:space="preserve">If you are entering the school grounds, please wear a face mask/covering. </w:t>
      </w:r>
    </w:p>
    <w:p w:rsidR="001632D9" w:rsidRDefault="001632D9" w:rsidP="001632D9">
      <w:pPr>
        <w:pStyle w:val="NoSpacing"/>
        <w:numPr>
          <w:ilvl w:val="0"/>
          <w:numId w:val="17"/>
        </w:numPr>
        <w:rPr>
          <w:rFonts w:cs="Calibri"/>
          <w:sz w:val="24"/>
          <w:szCs w:val="24"/>
        </w:rPr>
      </w:pPr>
      <w:r>
        <w:rPr>
          <w:rFonts w:cs="Calibri"/>
          <w:sz w:val="24"/>
          <w:szCs w:val="24"/>
        </w:rPr>
        <w:t xml:space="preserve">Do not send your child(ren) to school if someone in your household has Coronavirus symptoms. </w:t>
      </w:r>
    </w:p>
    <w:p w:rsidR="007B6137" w:rsidRPr="001A7553" w:rsidRDefault="007B6137" w:rsidP="00922641">
      <w:pPr>
        <w:pStyle w:val="NoSpacing"/>
        <w:rPr>
          <w:rFonts w:cs="Calibri"/>
          <w:sz w:val="24"/>
          <w:szCs w:val="24"/>
        </w:rPr>
      </w:pPr>
    </w:p>
    <w:p w:rsidR="00922641" w:rsidRDefault="001632D9" w:rsidP="00922641">
      <w:pPr>
        <w:pStyle w:val="NoSpacing"/>
        <w:rPr>
          <w:rFonts w:cs="Calibri"/>
          <w:sz w:val="24"/>
          <w:szCs w:val="24"/>
        </w:rPr>
      </w:pPr>
      <w:r>
        <w:rPr>
          <w:rFonts w:cs="Calibri"/>
          <w:sz w:val="24"/>
          <w:szCs w:val="24"/>
        </w:rPr>
        <w:t>We all hope for a more ‘normal’ school year where the pupils can enjoy the real life experiences of school and beyond with the return of school trips, sporting festivals and visitors to school. I think we all have seen the benefits of the national guidance moving to alert level zero however Coronaviruses cases locally and nationally continue to rise so we must all be vigilant and prepared for changes at short notice.</w:t>
      </w:r>
    </w:p>
    <w:p w:rsidR="00CA25E1" w:rsidRDefault="00CA25E1" w:rsidP="00922641">
      <w:pPr>
        <w:pStyle w:val="NoSpacing"/>
        <w:rPr>
          <w:rFonts w:cs="Calibri"/>
          <w:sz w:val="24"/>
          <w:szCs w:val="24"/>
        </w:rPr>
      </w:pPr>
    </w:p>
    <w:p w:rsidR="00CA25E1" w:rsidRPr="001A7553" w:rsidRDefault="00CA25E1" w:rsidP="00922641">
      <w:pPr>
        <w:pStyle w:val="NoSpacing"/>
        <w:rPr>
          <w:rFonts w:cs="Calibri"/>
          <w:sz w:val="24"/>
          <w:szCs w:val="24"/>
        </w:rPr>
      </w:pPr>
      <w:r>
        <w:rPr>
          <w:rFonts w:cs="Calibri"/>
          <w:sz w:val="24"/>
          <w:szCs w:val="24"/>
        </w:rPr>
        <w:t xml:space="preserve">As always we will continue to keep you updated as best we can and as quickly as we can. I appreciate this correspondence may have reached you from your child(ren)s previous teacher. We will aim to have new SEESAW codes with you as soon as possible. </w:t>
      </w:r>
    </w:p>
    <w:p w:rsidR="00922641" w:rsidRPr="00382ABD" w:rsidRDefault="00922641" w:rsidP="00563BF1">
      <w:pPr>
        <w:pStyle w:val="NoSpacing"/>
        <w:rPr>
          <w:sz w:val="24"/>
          <w:szCs w:val="24"/>
        </w:rPr>
      </w:pPr>
    </w:p>
    <w:p w:rsidR="003C6671" w:rsidRPr="00382ABD" w:rsidRDefault="003C6671" w:rsidP="003C6671">
      <w:pPr>
        <w:pStyle w:val="NoSpacing"/>
        <w:rPr>
          <w:rFonts w:cs="Calibri"/>
          <w:sz w:val="24"/>
          <w:szCs w:val="24"/>
          <w:lang w:val="en"/>
        </w:rPr>
      </w:pPr>
      <w:r w:rsidRPr="00382ABD">
        <w:rPr>
          <w:rStyle w:val="Hyperlink"/>
          <w:rFonts w:cs="Calibri"/>
          <w:color w:val="auto"/>
          <w:sz w:val="24"/>
          <w:szCs w:val="24"/>
          <w:u w:val="none"/>
          <w:lang w:val="en"/>
        </w:rPr>
        <w:t xml:space="preserve">Thank you for your continued support and should you have any queries please do not hesitate to contact us in school or via your class teachers SEESAW. </w:t>
      </w:r>
    </w:p>
    <w:p w:rsidR="002B3648" w:rsidRPr="00382ABD" w:rsidRDefault="002B3648" w:rsidP="002B3648">
      <w:pPr>
        <w:pStyle w:val="NoSpacing"/>
        <w:rPr>
          <w:sz w:val="24"/>
          <w:szCs w:val="24"/>
        </w:rPr>
      </w:pPr>
    </w:p>
    <w:p w:rsidR="002B3648" w:rsidRPr="00382ABD" w:rsidRDefault="000B60C9" w:rsidP="002B3648">
      <w:pPr>
        <w:pStyle w:val="NoSpacing"/>
        <w:rPr>
          <w:sz w:val="24"/>
          <w:szCs w:val="24"/>
        </w:rPr>
      </w:pPr>
      <w:r w:rsidRPr="00382ABD">
        <w:rPr>
          <w:noProof/>
          <w:sz w:val="24"/>
          <w:szCs w:val="24"/>
          <w:lang w:eastAsia="en-GB"/>
        </w:rPr>
        <w:drawing>
          <wp:anchor distT="0" distB="0" distL="114300" distR="114300" simplePos="0" relativeHeight="251658240" behindDoc="0" locked="0" layoutInCell="1" allowOverlap="1">
            <wp:simplePos x="0" y="0"/>
            <wp:positionH relativeFrom="column">
              <wp:posOffset>-159385</wp:posOffset>
            </wp:positionH>
            <wp:positionV relativeFrom="paragraph">
              <wp:posOffset>162560</wp:posOffset>
            </wp:positionV>
            <wp:extent cx="2038350" cy="371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648" w:rsidRPr="00382ABD">
        <w:rPr>
          <w:sz w:val="24"/>
          <w:szCs w:val="24"/>
        </w:rPr>
        <w:t xml:space="preserve">Yours sincerely </w:t>
      </w:r>
    </w:p>
    <w:p w:rsidR="002B3648" w:rsidRPr="00382ABD" w:rsidRDefault="002B3648" w:rsidP="002B3648">
      <w:pPr>
        <w:pStyle w:val="NoSpacing"/>
        <w:rPr>
          <w:sz w:val="24"/>
          <w:szCs w:val="24"/>
        </w:rPr>
      </w:pPr>
    </w:p>
    <w:p w:rsidR="00C33DFA" w:rsidRPr="00382ABD" w:rsidRDefault="00C33DFA" w:rsidP="002B3648">
      <w:pPr>
        <w:pStyle w:val="NoSpacing"/>
        <w:rPr>
          <w:sz w:val="24"/>
          <w:szCs w:val="24"/>
        </w:rPr>
      </w:pPr>
    </w:p>
    <w:p w:rsidR="002B3648" w:rsidRPr="00382ABD" w:rsidRDefault="002B3648" w:rsidP="002B3648">
      <w:pPr>
        <w:pStyle w:val="NoSpacing"/>
        <w:rPr>
          <w:sz w:val="24"/>
          <w:szCs w:val="24"/>
        </w:rPr>
      </w:pPr>
      <w:r w:rsidRPr="00382ABD">
        <w:rPr>
          <w:sz w:val="24"/>
          <w:szCs w:val="24"/>
        </w:rPr>
        <w:t>Mr D</w:t>
      </w:r>
      <w:r w:rsidR="00C33DFA" w:rsidRPr="00382ABD">
        <w:rPr>
          <w:sz w:val="24"/>
          <w:szCs w:val="24"/>
        </w:rPr>
        <w:t>.</w:t>
      </w:r>
      <w:r w:rsidRPr="00382ABD">
        <w:rPr>
          <w:sz w:val="24"/>
          <w:szCs w:val="24"/>
        </w:rPr>
        <w:t xml:space="preserve"> Lloyd</w:t>
      </w:r>
    </w:p>
    <w:p w:rsidR="00F40D22" w:rsidRPr="00F40D22" w:rsidRDefault="002B3648" w:rsidP="00F22978">
      <w:pPr>
        <w:pStyle w:val="NoSpacing"/>
        <w:rPr>
          <w:sz w:val="24"/>
          <w:szCs w:val="24"/>
        </w:rPr>
      </w:pPr>
      <w:r w:rsidRPr="00382ABD">
        <w:rPr>
          <w:sz w:val="24"/>
          <w:szCs w:val="24"/>
        </w:rPr>
        <w:t>Headteacher</w:t>
      </w:r>
    </w:p>
    <w:sectPr w:rsidR="00F40D22" w:rsidRPr="00F40D22" w:rsidSect="00BB7434">
      <w:pgSz w:w="11906" w:h="16838"/>
      <w:pgMar w:top="567"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26" w:rsidRDefault="00311926" w:rsidP="00AE1D24">
      <w:pPr>
        <w:spacing w:after="0" w:line="240" w:lineRule="auto"/>
      </w:pPr>
      <w:r>
        <w:separator/>
      </w:r>
    </w:p>
  </w:endnote>
  <w:endnote w:type="continuationSeparator" w:id="0">
    <w:p w:rsidR="00311926" w:rsidRDefault="00311926" w:rsidP="00AE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26" w:rsidRDefault="00311926" w:rsidP="00AE1D24">
      <w:pPr>
        <w:spacing w:after="0" w:line="240" w:lineRule="auto"/>
      </w:pPr>
      <w:r>
        <w:separator/>
      </w:r>
    </w:p>
  </w:footnote>
  <w:footnote w:type="continuationSeparator" w:id="0">
    <w:p w:rsidR="00311926" w:rsidRDefault="00311926" w:rsidP="00AE1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4F"/>
    <w:multiLevelType w:val="hybridMultilevel"/>
    <w:tmpl w:val="8242872A"/>
    <w:lvl w:ilvl="0" w:tplc="9B76A0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B17"/>
    <w:multiLevelType w:val="hybridMultilevel"/>
    <w:tmpl w:val="623643AE"/>
    <w:lvl w:ilvl="0" w:tplc="B57E394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A688F"/>
    <w:multiLevelType w:val="hybridMultilevel"/>
    <w:tmpl w:val="EDAED592"/>
    <w:lvl w:ilvl="0" w:tplc="83746F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7FB"/>
    <w:multiLevelType w:val="hybridMultilevel"/>
    <w:tmpl w:val="7BD2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308CC"/>
    <w:multiLevelType w:val="hybridMultilevel"/>
    <w:tmpl w:val="DF9C04C8"/>
    <w:lvl w:ilvl="0" w:tplc="D8086E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C20DA"/>
    <w:multiLevelType w:val="hybridMultilevel"/>
    <w:tmpl w:val="D9E4BC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E2D15"/>
    <w:multiLevelType w:val="hybridMultilevel"/>
    <w:tmpl w:val="CB900F48"/>
    <w:lvl w:ilvl="0" w:tplc="440AA74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7733B"/>
    <w:multiLevelType w:val="hybridMultilevel"/>
    <w:tmpl w:val="BC28C5CE"/>
    <w:lvl w:ilvl="0" w:tplc="46848B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E467F"/>
    <w:multiLevelType w:val="hybridMultilevel"/>
    <w:tmpl w:val="5A6AFD52"/>
    <w:lvl w:ilvl="0" w:tplc="572A415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E34EB"/>
    <w:multiLevelType w:val="hybridMultilevel"/>
    <w:tmpl w:val="F63E2D96"/>
    <w:lvl w:ilvl="0" w:tplc="A296BE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D5DD0"/>
    <w:multiLevelType w:val="hybridMultilevel"/>
    <w:tmpl w:val="2F8C6326"/>
    <w:lvl w:ilvl="0" w:tplc="34E002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15E67"/>
    <w:multiLevelType w:val="hybridMultilevel"/>
    <w:tmpl w:val="4F12E2D8"/>
    <w:lvl w:ilvl="0" w:tplc="5650B85C">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C49D4"/>
    <w:multiLevelType w:val="hybridMultilevel"/>
    <w:tmpl w:val="28CC8B72"/>
    <w:lvl w:ilvl="0" w:tplc="46848B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B62AC"/>
    <w:multiLevelType w:val="hybridMultilevel"/>
    <w:tmpl w:val="A33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51E59"/>
    <w:multiLevelType w:val="hybridMultilevel"/>
    <w:tmpl w:val="8B3264B6"/>
    <w:lvl w:ilvl="0" w:tplc="D5EC54E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2"/>
  </w:num>
  <w:num w:numId="4">
    <w:abstractNumId w:val="14"/>
  </w:num>
  <w:num w:numId="5">
    <w:abstractNumId w:val="3"/>
  </w:num>
  <w:num w:numId="6">
    <w:abstractNumId w:val="10"/>
  </w:num>
  <w:num w:numId="7">
    <w:abstractNumId w:val="0"/>
  </w:num>
  <w:num w:numId="8">
    <w:abstractNumId w:val="6"/>
  </w:num>
  <w:num w:numId="9">
    <w:abstractNumId w:val="2"/>
  </w:num>
  <w:num w:numId="10">
    <w:abstractNumId w:val="16"/>
  </w:num>
  <w:num w:numId="11">
    <w:abstractNumId w:val="8"/>
  </w:num>
  <w:num w:numId="12">
    <w:abstractNumId w:val="13"/>
  </w:num>
  <w:num w:numId="13">
    <w:abstractNumId w:val="5"/>
  </w:num>
  <w:num w:numId="14">
    <w:abstractNumId w:val="9"/>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34"/>
    <w:rsid w:val="000358AB"/>
    <w:rsid w:val="00070A4B"/>
    <w:rsid w:val="000B60C9"/>
    <w:rsid w:val="000B7110"/>
    <w:rsid w:val="000D0BB4"/>
    <w:rsid w:val="000D641F"/>
    <w:rsid w:val="000F620A"/>
    <w:rsid w:val="0011643E"/>
    <w:rsid w:val="00147F66"/>
    <w:rsid w:val="001632D9"/>
    <w:rsid w:val="00181CBF"/>
    <w:rsid w:val="00196AB3"/>
    <w:rsid w:val="001A1B9C"/>
    <w:rsid w:val="001F2EAD"/>
    <w:rsid w:val="00207F1A"/>
    <w:rsid w:val="00213BC6"/>
    <w:rsid w:val="0024037F"/>
    <w:rsid w:val="002504BF"/>
    <w:rsid w:val="0027084E"/>
    <w:rsid w:val="0029100B"/>
    <w:rsid w:val="0029738D"/>
    <w:rsid w:val="002B0122"/>
    <w:rsid w:val="002B3648"/>
    <w:rsid w:val="002C223E"/>
    <w:rsid w:val="002D3FEE"/>
    <w:rsid w:val="002D42D6"/>
    <w:rsid w:val="00311926"/>
    <w:rsid w:val="0032238F"/>
    <w:rsid w:val="00382ABD"/>
    <w:rsid w:val="003B6829"/>
    <w:rsid w:val="003C6671"/>
    <w:rsid w:val="003D7831"/>
    <w:rsid w:val="003E3F6A"/>
    <w:rsid w:val="003E7FC6"/>
    <w:rsid w:val="0041051C"/>
    <w:rsid w:val="004225A0"/>
    <w:rsid w:val="00454EBF"/>
    <w:rsid w:val="004579D5"/>
    <w:rsid w:val="00464A12"/>
    <w:rsid w:val="004755CD"/>
    <w:rsid w:val="004922C2"/>
    <w:rsid w:val="00496B9F"/>
    <w:rsid w:val="004A0EC7"/>
    <w:rsid w:val="004B3C73"/>
    <w:rsid w:val="004C694C"/>
    <w:rsid w:val="004E2815"/>
    <w:rsid w:val="0052462A"/>
    <w:rsid w:val="00531943"/>
    <w:rsid w:val="00536E8D"/>
    <w:rsid w:val="00542973"/>
    <w:rsid w:val="00563BF1"/>
    <w:rsid w:val="0057383C"/>
    <w:rsid w:val="005B5615"/>
    <w:rsid w:val="005C2D1D"/>
    <w:rsid w:val="0063065F"/>
    <w:rsid w:val="006423B7"/>
    <w:rsid w:val="00646838"/>
    <w:rsid w:val="00663A09"/>
    <w:rsid w:val="00681F12"/>
    <w:rsid w:val="006912D6"/>
    <w:rsid w:val="006A6462"/>
    <w:rsid w:val="006C140B"/>
    <w:rsid w:val="006E141B"/>
    <w:rsid w:val="006E53C5"/>
    <w:rsid w:val="006E7B45"/>
    <w:rsid w:val="006F17D9"/>
    <w:rsid w:val="00721B0C"/>
    <w:rsid w:val="00743FC7"/>
    <w:rsid w:val="00757C46"/>
    <w:rsid w:val="007606E4"/>
    <w:rsid w:val="00761C05"/>
    <w:rsid w:val="00774E60"/>
    <w:rsid w:val="007A4DEF"/>
    <w:rsid w:val="007B6137"/>
    <w:rsid w:val="007C60B0"/>
    <w:rsid w:val="007D1013"/>
    <w:rsid w:val="007D178A"/>
    <w:rsid w:val="00832E74"/>
    <w:rsid w:val="008540D2"/>
    <w:rsid w:val="008562A6"/>
    <w:rsid w:val="008562E0"/>
    <w:rsid w:val="008669DA"/>
    <w:rsid w:val="00871C63"/>
    <w:rsid w:val="008A7471"/>
    <w:rsid w:val="008B3B7B"/>
    <w:rsid w:val="008E04CE"/>
    <w:rsid w:val="008E1C41"/>
    <w:rsid w:val="008F2186"/>
    <w:rsid w:val="00910721"/>
    <w:rsid w:val="00913A5B"/>
    <w:rsid w:val="00916DFB"/>
    <w:rsid w:val="00922641"/>
    <w:rsid w:val="009303D9"/>
    <w:rsid w:val="00987208"/>
    <w:rsid w:val="009A255F"/>
    <w:rsid w:val="009E5F31"/>
    <w:rsid w:val="009E65E4"/>
    <w:rsid w:val="00A4543B"/>
    <w:rsid w:val="00A61462"/>
    <w:rsid w:val="00A6445F"/>
    <w:rsid w:val="00AA764E"/>
    <w:rsid w:val="00AE1D24"/>
    <w:rsid w:val="00AF543B"/>
    <w:rsid w:val="00B03B77"/>
    <w:rsid w:val="00B140C2"/>
    <w:rsid w:val="00B807EB"/>
    <w:rsid w:val="00BB62E2"/>
    <w:rsid w:val="00BB7434"/>
    <w:rsid w:val="00BC240B"/>
    <w:rsid w:val="00C25E9B"/>
    <w:rsid w:val="00C33DFA"/>
    <w:rsid w:val="00C7488D"/>
    <w:rsid w:val="00C753BA"/>
    <w:rsid w:val="00C87F5E"/>
    <w:rsid w:val="00C97680"/>
    <w:rsid w:val="00CA25E1"/>
    <w:rsid w:val="00CE58B3"/>
    <w:rsid w:val="00CF454F"/>
    <w:rsid w:val="00D42911"/>
    <w:rsid w:val="00D622D7"/>
    <w:rsid w:val="00DA37D9"/>
    <w:rsid w:val="00DA5B45"/>
    <w:rsid w:val="00DB2929"/>
    <w:rsid w:val="00DD236E"/>
    <w:rsid w:val="00DE553D"/>
    <w:rsid w:val="00DF5A54"/>
    <w:rsid w:val="00E84C6A"/>
    <w:rsid w:val="00EB2AA1"/>
    <w:rsid w:val="00EB51A7"/>
    <w:rsid w:val="00EF258C"/>
    <w:rsid w:val="00F22978"/>
    <w:rsid w:val="00F4042B"/>
    <w:rsid w:val="00F40D22"/>
    <w:rsid w:val="00F40F9B"/>
    <w:rsid w:val="00F61864"/>
    <w:rsid w:val="00F7468C"/>
    <w:rsid w:val="00FB3C6D"/>
    <w:rsid w:val="00FC53A2"/>
    <w:rsid w:val="00FC6CED"/>
    <w:rsid w:val="00FF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D8FB"/>
  <w15:chartTrackingRefBased/>
  <w15:docId w15:val="{9CE3BA38-5560-4D78-9502-ED7C2489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3BA"/>
    <w:rPr>
      <w:sz w:val="22"/>
      <w:szCs w:val="22"/>
      <w:lang w:eastAsia="en-US"/>
    </w:rPr>
  </w:style>
  <w:style w:type="paragraph" w:styleId="Header">
    <w:name w:val="header"/>
    <w:basedOn w:val="Normal"/>
    <w:link w:val="HeaderChar"/>
    <w:uiPriority w:val="99"/>
    <w:unhideWhenUsed/>
    <w:rsid w:val="00AE1D24"/>
    <w:pPr>
      <w:tabs>
        <w:tab w:val="center" w:pos="4513"/>
        <w:tab w:val="right" w:pos="9026"/>
      </w:tabs>
    </w:pPr>
  </w:style>
  <w:style w:type="character" w:customStyle="1" w:styleId="HeaderChar">
    <w:name w:val="Header Char"/>
    <w:link w:val="Header"/>
    <w:uiPriority w:val="99"/>
    <w:rsid w:val="00AE1D24"/>
    <w:rPr>
      <w:sz w:val="22"/>
      <w:szCs w:val="22"/>
      <w:lang w:eastAsia="en-US"/>
    </w:rPr>
  </w:style>
  <w:style w:type="paragraph" w:styleId="Footer">
    <w:name w:val="footer"/>
    <w:basedOn w:val="Normal"/>
    <w:link w:val="FooterChar"/>
    <w:uiPriority w:val="99"/>
    <w:unhideWhenUsed/>
    <w:rsid w:val="00AE1D24"/>
    <w:pPr>
      <w:tabs>
        <w:tab w:val="center" w:pos="4513"/>
        <w:tab w:val="right" w:pos="9026"/>
      </w:tabs>
    </w:pPr>
  </w:style>
  <w:style w:type="character" w:customStyle="1" w:styleId="FooterChar">
    <w:name w:val="Footer Char"/>
    <w:link w:val="Footer"/>
    <w:uiPriority w:val="99"/>
    <w:rsid w:val="00AE1D24"/>
    <w:rPr>
      <w:sz w:val="22"/>
      <w:szCs w:val="22"/>
      <w:lang w:eastAsia="en-US"/>
    </w:rPr>
  </w:style>
  <w:style w:type="character" w:styleId="Hyperlink">
    <w:name w:val="Hyperlink"/>
    <w:basedOn w:val="DefaultParagraphFont"/>
    <w:uiPriority w:val="99"/>
    <w:unhideWhenUsed/>
    <w:rsid w:val="003C6671"/>
    <w:rPr>
      <w:color w:val="0563C1" w:themeColor="hyperlink"/>
      <w:u w:val="single"/>
    </w:rPr>
  </w:style>
  <w:style w:type="table" w:styleId="TableGrid">
    <w:name w:val="Table Grid"/>
    <w:basedOn w:val="TableNormal"/>
    <w:uiPriority w:val="59"/>
    <w:rsid w:val="003E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9040">
      <w:bodyDiv w:val="1"/>
      <w:marLeft w:val="0"/>
      <w:marRight w:val="0"/>
      <w:marTop w:val="0"/>
      <w:marBottom w:val="0"/>
      <w:divBdr>
        <w:top w:val="none" w:sz="0" w:space="0" w:color="auto"/>
        <w:left w:val="none" w:sz="0" w:space="0" w:color="auto"/>
        <w:bottom w:val="none" w:sz="0" w:space="0" w:color="auto"/>
        <w:right w:val="none" w:sz="0" w:space="0" w:color="auto"/>
      </w:divBdr>
    </w:div>
    <w:div w:id="18250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ailbox@tanyfron-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E918-0C7E-4545-B674-878EF97A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5052</CharactersWithSpaces>
  <SharedDoc>false</SharedDoc>
  <HLinks>
    <vt:vector size="6" baseType="variant">
      <vt:variant>
        <vt:i4>8192012</vt:i4>
      </vt:variant>
      <vt:variant>
        <vt:i4>0</vt:i4>
      </vt:variant>
      <vt:variant>
        <vt:i4>0</vt:i4>
      </vt:variant>
      <vt:variant>
        <vt:i4>5</vt:i4>
      </vt:variant>
      <vt:variant>
        <vt:lpwstr>mailto:mailbox@tanyfron-pri.wrexham.sch.uk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Foulkes</dc:creator>
  <cp:keywords/>
  <cp:lastModifiedBy>D Lloyd (Ysgol Tan-y-Fron)</cp:lastModifiedBy>
  <cp:revision>3</cp:revision>
  <cp:lastPrinted>2020-11-10T10:42:00Z</cp:lastPrinted>
  <dcterms:created xsi:type="dcterms:W3CDTF">2021-08-26T10:36:00Z</dcterms:created>
  <dcterms:modified xsi:type="dcterms:W3CDTF">2021-08-27T07:01:00Z</dcterms:modified>
</cp:coreProperties>
</file>